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60" w:rsidRDefault="009C5460" w:rsidP="009C5460">
      <w:pPr>
        <w:pStyle w:val="Heading2"/>
        <w:bidi/>
        <w:rPr>
          <w:rFonts w:ascii="Tahoma" w:hAnsi="Tahoma" w:cs="Tahoma"/>
          <w:color w:val="3E3E3E"/>
          <w:sz w:val="20"/>
          <w:szCs w:val="20"/>
          <w:rtl/>
          <w:lang w:bidi="fa-IR"/>
        </w:rPr>
      </w:pPr>
      <w:bookmarkStart w:id="0" w:name="_Toc330990239"/>
      <w:r>
        <w:rPr>
          <w:rtl/>
          <w:lang w:bidi="fa-IR"/>
        </w:rPr>
        <w:t xml:space="preserve">پیوست 2- </w:t>
      </w:r>
      <w:r w:rsidRPr="003A637C">
        <w:rPr>
          <w:rtl/>
          <w:lang w:bidi="fa-IR"/>
        </w:rPr>
        <w:t>كنوانسيون كنترل دخانيات</w:t>
      </w:r>
      <w:bookmarkEnd w:id="0"/>
    </w:p>
    <w:p w:rsidR="009C5460" w:rsidRPr="007D4B36" w:rsidRDefault="009C5460" w:rsidP="009C5460">
      <w:pPr>
        <w:pStyle w:val="Heading3"/>
        <w:bidi/>
        <w:rPr>
          <w:rFonts w:cs="B Nazanin"/>
          <w:sz w:val="24"/>
          <w:szCs w:val="24"/>
          <w:rtl/>
          <w:lang w:bidi="fa-IR"/>
        </w:rPr>
      </w:pPr>
      <w:bookmarkStart w:id="1" w:name="_Toc330990240"/>
      <w:r w:rsidRPr="00801DE7">
        <w:rPr>
          <w:rtl/>
          <w:lang w:bidi="fa-IR"/>
        </w:rPr>
        <w:t>قانون الحاق دولت جمهوري اسلامي ايران به</w:t>
      </w:r>
      <w:r>
        <w:rPr>
          <w:rtl/>
          <w:lang w:bidi="fa-IR"/>
        </w:rPr>
        <w:t xml:space="preserve"> </w:t>
      </w:r>
      <w:r w:rsidRPr="00801DE7">
        <w:rPr>
          <w:rtl/>
          <w:lang w:bidi="fa-IR"/>
        </w:rPr>
        <w:t xml:space="preserve"> كنوانسيون چارچوب سازمان بهداشت جهاني در مورد كنترل دخانيات</w:t>
      </w:r>
      <w:r w:rsidRPr="00801DE7">
        <w:rPr>
          <w:rFonts w:cs="B Nazanin"/>
          <w:rtl/>
          <w:lang w:bidi="fa-IR"/>
        </w:rPr>
        <w:t xml:space="preserve"> </w:t>
      </w:r>
      <w:r w:rsidRPr="005A13F0">
        <w:rPr>
          <w:rFonts w:cs="B Nazanin"/>
          <w:sz w:val="24"/>
          <w:szCs w:val="24"/>
          <w:lang w:bidi="fa-IR"/>
        </w:rPr>
        <w:br/>
      </w:r>
      <w:r w:rsidRPr="007D4B36">
        <w:rPr>
          <w:rFonts w:cs="B Nazanin"/>
          <w:sz w:val="24"/>
          <w:szCs w:val="24"/>
          <w:lang w:bidi="fa-IR"/>
        </w:rPr>
        <w:br/>
      </w:r>
      <w:r w:rsidRPr="007D4B36">
        <w:rPr>
          <w:rFonts w:cs="B Nazanin"/>
          <w:sz w:val="24"/>
          <w:szCs w:val="24"/>
          <w:rtl/>
          <w:lang w:bidi="fa-IR"/>
        </w:rPr>
        <w:t xml:space="preserve">                                                                                                                 </w:t>
      </w:r>
      <w:r>
        <w:rPr>
          <w:rFonts w:cs="B Nazanin"/>
          <w:sz w:val="24"/>
          <w:szCs w:val="24"/>
          <w:rtl/>
          <w:lang w:bidi="fa-IR"/>
        </w:rPr>
        <w:t xml:space="preserve">                    </w:t>
      </w:r>
      <w:r w:rsidRPr="007D4B36">
        <w:rPr>
          <w:rFonts w:cs="B Nazanin"/>
          <w:sz w:val="24"/>
          <w:szCs w:val="24"/>
          <w:rtl/>
          <w:lang w:bidi="fa-IR"/>
        </w:rPr>
        <w:t xml:space="preserve"> شماره: 155838/326</w:t>
      </w:r>
      <w:bookmarkEnd w:id="1"/>
    </w:p>
    <w:p w:rsidR="009C5460" w:rsidRPr="007D4B36" w:rsidRDefault="009C5460" w:rsidP="009C5460">
      <w:pPr>
        <w:bidi/>
        <w:spacing w:after="0"/>
        <w:jc w:val="both"/>
        <w:rPr>
          <w:rFonts w:ascii="Tahoma" w:hAnsi="Tahoma" w:cs="B Nazanin"/>
          <w:b/>
          <w:bCs/>
          <w:sz w:val="24"/>
          <w:szCs w:val="24"/>
          <w:rtl/>
          <w:lang w:bidi="fa-IR"/>
        </w:rPr>
      </w:pPr>
      <w:r w:rsidRPr="007D4B36">
        <w:rPr>
          <w:rFonts w:ascii="Tahoma" w:hAnsi="Tahoma" w:cs="B Nazanin"/>
          <w:b/>
          <w:bCs/>
          <w:sz w:val="24"/>
          <w:szCs w:val="24"/>
          <w:rtl/>
          <w:lang w:bidi="fa-IR"/>
        </w:rPr>
        <w:t xml:space="preserve">                                                                                                                                            </w:t>
      </w:r>
      <w:r>
        <w:rPr>
          <w:rFonts w:ascii="Tahoma" w:hAnsi="Tahoma" w:cs="B Nazanin" w:hint="cs"/>
          <w:b/>
          <w:bCs/>
          <w:sz w:val="24"/>
          <w:szCs w:val="24"/>
          <w:rtl/>
          <w:lang w:bidi="fa-IR"/>
        </w:rPr>
        <w:t xml:space="preserve">            </w:t>
      </w:r>
      <w:r w:rsidRPr="007D4B36">
        <w:rPr>
          <w:rFonts w:ascii="Tahoma" w:hAnsi="Tahoma" w:cs="B Nazanin"/>
          <w:b/>
          <w:bCs/>
          <w:sz w:val="24"/>
          <w:szCs w:val="24"/>
          <w:rtl/>
          <w:lang w:bidi="fa-IR"/>
        </w:rPr>
        <w:t xml:space="preserve"> مورخ:14/8/1384 </w:t>
      </w:r>
      <w:r w:rsidRPr="007D4B36">
        <w:rPr>
          <w:rFonts w:ascii="Tahoma" w:hAnsi="Tahoma" w:cs="B Nazanin"/>
          <w:b/>
          <w:bCs/>
          <w:sz w:val="24"/>
          <w:szCs w:val="24"/>
          <w:lang w:bidi="fa-IR"/>
        </w:rPr>
        <w:br/>
      </w:r>
      <w:r w:rsidRPr="007D4B36">
        <w:rPr>
          <w:rFonts w:ascii="Tahoma" w:hAnsi="Tahoma" w:cs="B Nazanin"/>
          <w:b/>
          <w:bCs/>
          <w:sz w:val="24"/>
          <w:szCs w:val="24"/>
          <w:rtl/>
          <w:lang w:bidi="fa-IR"/>
        </w:rPr>
        <w:t>جناب آقاي دكتر محمود احمدي</w:t>
      </w:r>
      <w:r w:rsidRPr="007D4B36">
        <w:rPr>
          <w:rFonts w:ascii="Tahoma" w:hAnsi="Tahoma" w:cs="B Nazanin"/>
          <w:b/>
          <w:bCs/>
          <w:sz w:val="24"/>
          <w:szCs w:val="24"/>
          <w:lang w:bidi="fa-IR"/>
        </w:rPr>
        <w:t>‌</w:t>
      </w:r>
      <w:r w:rsidRPr="007D4B36">
        <w:rPr>
          <w:rFonts w:ascii="Tahoma" w:hAnsi="Tahoma" w:cs="B Nazanin"/>
          <w:b/>
          <w:bCs/>
          <w:sz w:val="24"/>
          <w:szCs w:val="24"/>
          <w:rtl/>
          <w:lang w:bidi="fa-IR"/>
        </w:rPr>
        <w:t xml:space="preserve">نژاد </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 xml:space="preserve">رياست محترم جمهوري اسلامي ايران </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 xml:space="preserve">لايحه الحاق دولت جمهوري اسلامي ايران به كنوانسيون چارچوب سازمان بهداشت جهاني در مورد كنترل دخانيات كه از سوي دولت به شماره 61241/31944 مورخ 21/10/1383 به مجلس شوراي اسلامي تقديم و در جلسه علني روز يكشنبه مورخ 5/4/1384 مجلس عيناً تصويب شده و به دليل ايراد شوراي نگهبان به بند (2) ماده </w:t>
      </w:r>
      <w:r w:rsidRPr="007D4B36">
        <w:rPr>
          <w:rFonts w:ascii="Tahoma" w:hAnsi="Tahoma" w:cs="B Nazanin"/>
          <w:b/>
          <w:bCs/>
          <w:sz w:val="24"/>
          <w:szCs w:val="24"/>
          <w:lang w:bidi="fa-IR"/>
        </w:rPr>
        <w:br/>
      </w:r>
      <w:r w:rsidRPr="007D4B36">
        <w:rPr>
          <w:rFonts w:ascii="Tahoma" w:hAnsi="Tahoma" w:cs="B Nazanin"/>
          <w:b/>
          <w:bCs/>
          <w:sz w:val="24"/>
          <w:szCs w:val="24"/>
          <w:rtl/>
          <w:lang w:bidi="fa-IR"/>
        </w:rPr>
        <w:t>(27) آن و براساس اصل يكصد و دوازدهم (112) قانون اساسي جمهوري اسلامي ايران به</w:t>
      </w:r>
      <w:r w:rsidRPr="007D4B36">
        <w:rPr>
          <w:rFonts w:ascii="Tahoma" w:hAnsi="Tahoma" w:cs="B Nazanin"/>
          <w:b/>
          <w:bCs/>
          <w:sz w:val="24"/>
          <w:szCs w:val="24"/>
          <w:lang w:bidi="fa-IR"/>
        </w:rPr>
        <w:t>‌</w:t>
      </w:r>
      <w:r w:rsidRPr="007D4B36">
        <w:rPr>
          <w:rFonts w:ascii="Tahoma" w:hAnsi="Tahoma" w:cs="B Nazanin"/>
          <w:b/>
          <w:bCs/>
          <w:sz w:val="24"/>
          <w:szCs w:val="24"/>
          <w:rtl/>
          <w:lang w:bidi="fa-IR"/>
        </w:rPr>
        <w:t>مجمع تشخيص مصلحت نظام ارسال و نظر مجلس عيناً به تصويب آن مجمع رسيد، در اجراي اصل يكصد و بيست و سوم (123) قانون اساسي جمهوري اسلامي ايران به پيوست ارسال مي</w:t>
      </w:r>
      <w:r w:rsidRPr="007D4B36">
        <w:rPr>
          <w:rFonts w:ascii="Tahoma" w:hAnsi="Tahoma" w:cs="B Nazanin"/>
          <w:b/>
          <w:bCs/>
          <w:sz w:val="24"/>
          <w:szCs w:val="24"/>
          <w:lang w:bidi="fa-IR"/>
        </w:rPr>
        <w:t>‌</w:t>
      </w:r>
      <w:r w:rsidRPr="007D4B36">
        <w:rPr>
          <w:rFonts w:ascii="Tahoma" w:hAnsi="Tahoma" w:cs="B Nazanin"/>
          <w:b/>
          <w:bCs/>
          <w:sz w:val="24"/>
          <w:szCs w:val="24"/>
          <w:rtl/>
          <w:lang w:bidi="fa-IR"/>
        </w:rPr>
        <w:t>گردد.</w:t>
      </w:r>
      <w:r w:rsidRPr="007D4B36">
        <w:rPr>
          <w:rFonts w:ascii="Tahoma" w:hAnsi="Tahoma" w:cs="B Nazanin"/>
          <w:b/>
          <w:bCs/>
          <w:sz w:val="24"/>
          <w:szCs w:val="24"/>
          <w:lang w:bidi="fa-IR"/>
        </w:rPr>
        <w:t xml:space="preserve"> </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 xml:space="preserve">رئيس مجلس شوراي اسلامي - غلامعلي حدادعادل </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شماره48073 25/8/1384</w:t>
      </w:r>
    </w:p>
    <w:p w:rsidR="009C5460" w:rsidRPr="007D4B36" w:rsidRDefault="009C5460" w:rsidP="009C5460">
      <w:pPr>
        <w:bidi/>
        <w:jc w:val="both"/>
        <w:rPr>
          <w:rFonts w:ascii="Tahoma" w:hAnsi="Tahoma" w:cs="B Nazanin"/>
          <w:b/>
          <w:bCs/>
          <w:sz w:val="24"/>
          <w:szCs w:val="24"/>
          <w:rtl/>
          <w:lang w:bidi="fa-IR"/>
        </w:rPr>
      </w:pPr>
      <w:r w:rsidRPr="007D4B36">
        <w:rPr>
          <w:rFonts w:ascii="Tahoma" w:hAnsi="Tahoma" w:cs="B Nazanin"/>
          <w:b/>
          <w:bCs/>
          <w:sz w:val="24"/>
          <w:szCs w:val="24"/>
          <w:rtl/>
          <w:lang w:bidi="fa-IR"/>
        </w:rPr>
        <w:t xml:space="preserve">وزارت بهداشت، درمان و آموزش پزشكي </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قانون الحاق دولت جمهوري اسلامي ايران به كنوانسيون چارچوب سازمان بهداشت جهاني در مورد كنترل دخانيات كه در جلسه علني روز يكشنبه مورخ پنجم تيرماه يكهزار و سيصد و هشتاد و چهار مجلس شوراي اسلامي تصويب و در تاريخ 7/8/1384 بند (2) ماده (27) آن عين مصوبه مجلس به تصويب مجمع تشخيص مصلحت نظام رسيده و طي نامه شماره 155838/326 مورخ 14/8/1384 مجلس شوراي اسلامي واصل گرديده است، به پيوست جهت اجراء ابلاغ مي</w:t>
      </w:r>
      <w:r w:rsidRPr="007D4B36">
        <w:rPr>
          <w:rFonts w:ascii="Tahoma" w:hAnsi="Tahoma" w:cs="B Nazanin"/>
          <w:b/>
          <w:bCs/>
          <w:sz w:val="24"/>
          <w:szCs w:val="24"/>
          <w:lang w:bidi="fa-IR"/>
        </w:rPr>
        <w:t>‌</w:t>
      </w:r>
      <w:r w:rsidRPr="007D4B36">
        <w:rPr>
          <w:rFonts w:ascii="Tahoma" w:hAnsi="Tahoma" w:cs="B Nazanin"/>
          <w:b/>
          <w:bCs/>
          <w:sz w:val="24"/>
          <w:szCs w:val="24"/>
          <w:rtl/>
          <w:lang w:bidi="fa-IR"/>
        </w:rPr>
        <w:t>گردد.</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رئيس جمهور - محمود احمدي نژاد</w:t>
      </w:r>
      <w:r w:rsidRPr="007D4B36">
        <w:rPr>
          <w:rFonts w:ascii="Tahoma" w:hAnsi="Tahoma" w:cs="B Nazanin"/>
          <w:b/>
          <w:bCs/>
          <w:sz w:val="24"/>
          <w:szCs w:val="24"/>
          <w:rtl/>
          <w:lang w:bidi="fa-IR"/>
        </w:rPr>
        <w:tab/>
      </w:r>
      <w:r w:rsidRPr="007D4B36">
        <w:rPr>
          <w:rFonts w:ascii="Tahoma" w:hAnsi="Tahoma" w:cs="B Nazanin"/>
          <w:b/>
          <w:bCs/>
          <w:sz w:val="24"/>
          <w:szCs w:val="24"/>
          <w:lang w:bidi="fa-IR"/>
        </w:rPr>
        <w:br/>
      </w:r>
    </w:p>
    <w:p w:rsidR="009C5460" w:rsidRPr="007D4B36" w:rsidRDefault="009C5460" w:rsidP="009C5460">
      <w:pPr>
        <w:bidi/>
        <w:jc w:val="both"/>
        <w:rPr>
          <w:rFonts w:ascii="Tahoma" w:hAnsi="Tahoma" w:cs="B Nazanin"/>
          <w:b/>
          <w:bCs/>
          <w:sz w:val="24"/>
          <w:szCs w:val="24"/>
          <w:lang w:bidi="fa-IR"/>
        </w:rPr>
      </w:pPr>
      <w:r w:rsidRPr="007D4B36">
        <w:rPr>
          <w:rFonts w:ascii="Tahoma" w:hAnsi="Tahoma" w:cs="B Nazanin"/>
          <w:b/>
          <w:bCs/>
          <w:sz w:val="24"/>
          <w:szCs w:val="24"/>
          <w:rtl/>
          <w:lang w:bidi="fa-IR"/>
        </w:rPr>
        <w:t xml:space="preserve">قانون الحاق دولت جمهوري اسلامي ايران به كنوانسيون چارچوب سازمان بهداشت جهاني در مورد كنترل دخانيات </w:t>
      </w:r>
      <w:r w:rsidRPr="007D4B36">
        <w:rPr>
          <w:rFonts w:ascii="Tahoma" w:hAnsi="Tahoma" w:cs="B Nazanin"/>
          <w:b/>
          <w:bCs/>
          <w:sz w:val="24"/>
          <w:szCs w:val="24"/>
          <w:lang w:bidi="fa-IR"/>
        </w:rPr>
        <w:br/>
      </w:r>
      <w:r w:rsidRPr="007D4B36">
        <w:rPr>
          <w:rFonts w:ascii="Tahoma" w:hAnsi="Tahoma" w:cs="B Nazanin"/>
          <w:b/>
          <w:bCs/>
          <w:sz w:val="24"/>
          <w:szCs w:val="24"/>
          <w:rtl/>
          <w:lang w:bidi="fa-IR"/>
        </w:rPr>
        <w:t>ماده واحده - به دولت جمهوري اسلامي ايران اجازه داده مي</w:t>
      </w:r>
      <w:r w:rsidRPr="007D4B36">
        <w:rPr>
          <w:rFonts w:ascii="Tahoma" w:hAnsi="Tahoma" w:cs="B Nazanin"/>
          <w:b/>
          <w:bCs/>
          <w:sz w:val="24"/>
          <w:szCs w:val="24"/>
          <w:lang w:bidi="fa-IR"/>
        </w:rPr>
        <w:t>‌</w:t>
      </w:r>
      <w:r w:rsidRPr="007D4B36">
        <w:rPr>
          <w:rFonts w:ascii="Tahoma" w:hAnsi="Tahoma" w:cs="B Nazanin"/>
          <w:b/>
          <w:bCs/>
          <w:sz w:val="24"/>
          <w:szCs w:val="24"/>
          <w:rtl/>
          <w:lang w:bidi="fa-IR"/>
        </w:rPr>
        <w:t>شود به كنوانسيون چارچوب سازمان بهداشت جهاني در مورد كنترل دخانيات به شرح پيوست با اعلاميه توضيحي زير ملحق گردد و اسناد آن را توديع نمايد.</w:t>
      </w:r>
      <w:r w:rsidRPr="007D4B36">
        <w:rPr>
          <w:rFonts w:ascii="Tahoma" w:hAnsi="Tahoma" w:cs="B Nazanin"/>
          <w:b/>
          <w:bCs/>
          <w:sz w:val="24"/>
          <w:szCs w:val="24"/>
          <w:lang w:bidi="fa-IR"/>
        </w:rPr>
        <w:br/>
      </w:r>
      <w:r w:rsidRPr="007D4B36">
        <w:rPr>
          <w:rFonts w:ascii="Tahoma" w:hAnsi="Tahoma" w:cs="B Nazanin"/>
          <w:b/>
          <w:bCs/>
          <w:sz w:val="24"/>
          <w:szCs w:val="24"/>
          <w:rtl/>
          <w:lang w:bidi="fa-IR"/>
        </w:rPr>
        <w:t>اعلاميه توضيحي: الحاق به كنوانسيون چارچوب سازمان بهداشت جهاني در مورد كنترل دخانيات مستلزم پذيرش كنوانسيونهاي مندرج در كنوانسيون اخيرالذكر بدون طي مراحل تصويب در جمهوري اسلامي ايران نمي</w:t>
      </w:r>
      <w:r w:rsidRPr="007D4B36">
        <w:rPr>
          <w:rFonts w:ascii="Tahoma" w:hAnsi="Tahoma" w:cs="B Nazanin"/>
          <w:b/>
          <w:bCs/>
          <w:sz w:val="24"/>
          <w:szCs w:val="24"/>
          <w:lang w:bidi="fa-IR"/>
        </w:rPr>
        <w:t>‌</w:t>
      </w:r>
      <w:r w:rsidRPr="007D4B36">
        <w:rPr>
          <w:rFonts w:ascii="Tahoma" w:hAnsi="Tahoma" w:cs="B Nazanin"/>
          <w:b/>
          <w:bCs/>
          <w:sz w:val="24"/>
          <w:szCs w:val="24"/>
          <w:rtl/>
          <w:lang w:bidi="fa-IR"/>
        </w:rPr>
        <w:t>باشد.</w:t>
      </w:r>
      <w:r w:rsidRPr="007D4B36">
        <w:rPr>
          <w:rFonts w:ascii="Tahoma" w:hAnsi="Tahoma" w:cs="B Nazanin"/>
          <w:b/>
          <w:bCs/>
          <w:sz w:val="24"/>
          <w:szCs w:val="24"/>
          <w:lang w:bidi="fa-IR"/>
        </w:rPr>
        <w:br/>
      </w:r>
      <w:r w:rsidRPr="007D4B36">
        <w:rPr>
          <w:rFonts w:ascii="Tahoma" w:hAnsi="Tahoma" w:cs="B Nazanin"/>
          <w:b/>
          <w:bCs/>
          <w:sz w:val="24"/>
          <w:szCs w:val="24"/>
          <w:rtl/>
          <w:lang w:bidi="fa-IR"/>
        </w:rPr>
        <w:t>تبصره1- پذيرش داوري موضوع بند (2) ماده (27) كنوانسيون فوق</w:t>
      </w:r>
      <w:r w:rsidRPr="007D4B36">
        <w:rPr>
          <w:rFonts w:ascii="Tahoma" w:hAnsi="Tahoma" w:cs="B Nazanin"/>
          <w:b/>
          <w:bCs/>
          <w:sz w:val="24"/>
          <w:szCs w:val="24"/>
          <w:lang w:bidi="fa-IR"/>
        </w:rPr>
        <w:t>‌</w:t>
      </w:r>
      <w:r w:rsidRPr="007D4B36">
        <w:rPr>
          <w:rFonts w:ascii="Tahoma" w:hAnsi="Tahoma" w:cs="B Nazanin"/>
          <w:b/>
          <w:bCs/>
          <w:sz w:val="24"/>
          <w:szCs w:val="24"/>
          <w:rtl/>
          <w:lang w:bidi="fa-IR"/>
        </w:rPr>
        <w:t>الذكر توسط دولت جمهوري اسلامي ايران منوط به رعايت اصل (139) قانون اساسي جمهوري اسلامي ايران خواهدبود.</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تبصره2- وزارت بهداشت، درمان و آموزش پزشكي به عنوان مسؤول كنترل دخانيات موضوع ماده (5)</w:t>
      </w:r>
      <w:r w:rsidRPr="007D4B36">
        <w:rPr>
          <w:rFonts w:ascii="Tahoma" w:hAnsi="Tahoma" w:cs="B Nazanin"/>
          <w:b/>
          <w:bCs/>
          <w:sz w:val="24"/>
          <w:szCs w:val="24"/>
          <w:lang w:bidi="fa-IR"/>
        </w:rPr>
        <w:t xml:space="preserve"> </w:t>
      </w:r>
      <w:r w:rsidRPr="007D4B36">
        <w:rPr>
          <w:rFonts w:ascii="Tahoma" w:hAnsi="Tahoma" w:cs="B Nazanin"/>
          <w:b/>
          <w:bCs/>
          <w:sz w:val="24"/>
          <w:szCs w:val="24"/>
          <w:rtl/>
          <w:lang w:bidi="fa-IR"/>
        </w:rPr>
        <w:t>كنوانسيون موظف است راهبردهاي ملي، جامع و همه جانبه</w:t>
      </w:r>
      <w:r w:rsidRPr="007D4B36">
        <w:rPr>
          <w:rFonts w:ascii="Tahoma" w:hAnsi="Tahoma" w:cs="B Nazanin"/>
          <w:b/>
          <w:bCs/>
          <w:sz w:val="24"/>
          <w:szCs w:val="24"/>
          <w:lang w:bidi="fa-IR"/>
        </w:rPr>
        <w:t>‌</w:t>
      </w:r>
      <w:r w:rsidRPr="007D4B36">
        <w:rPr>
          <w:rFonts w:ascii="Tahoma" w:hAnsi="Tahoma" w:cs="B Nazanin"/>
          <w:b/>
          <w:bCs/>
          <w:sz w:val="24"/>
          <w:szCs w:val="24"/>
          <w:rtl/>
          <w:lang w:bidi="fa-IR"/>
        </w:rPr>
        <w:t xml:space="preserve">اي را براي كنترل دخانيات تنظيم و اجراء نمايد و به طور ادواري آنها را مورد بازنگري قرار دهد و براي رسيدن به اين هدف با هماهنگي دستگاههاي </w:t>
      </w:r>
      <w:r w:rsidRPr="007D4B36">
        <w:rPr>
          <w:rFonts w:ascii="Tahoma" w:hAnsi="Tahoma" w:cs="B Nazanin"/>
          <w:b/>
          <w:bCs/>
          <w:sz w:val="24"/>
          <w:szCs w:val="24"/>
          <w:rtl/>
          <w:lang w:bidi="fa-IR"/>
        </w:rPr>
        <w:lastRenderedPageBreak/>
        <w:t>اجرايي، برنامه</w:t>
      </w:r>
      <w:r w:rsidRPr="007D4B36">
        <w:rPr>
          <w:rFonts w:ascii="Tahoma" w:hAnsi="Tahoma" w:cs="B Nazanin"/>
          <w:b/>
          <w:bCs/>
          <w:sz w:val="24"/>
          <w:szCs w:val="24"/>
          <w:lang w:bidi="fa-IR"/>
        </w:rPr>
        <w:t>‌</w:t>
      </w:r>
      <w:r w:rsidRPr="007D4B36">
        <w:rPr>
          <w:rFonts w:ascii="Tahoma" w:hAnsi="Tahoma" w:cs="B Nazanin"/>
          <w:b/>
          <w:bCs/>
          <w:sz w:val="24"/>
          <w:szCs w:val="24"/>
          <w:rtl/>
          <w:lang w:bidi="fa-IR"/>
        </w:rPr>
        <w:t>هاي آموزشي و اجرايي را براي كاهش مصرف دخانيات به مرحله اجراء گذارد. وزارت ياد شده مسؤوليت تنظيم لوايح و مقررات لازم را براي تحقق اهداف كنوانسيون و تقديم آنها به مراجع ذي</w:t>
      </w:r>
      <w:r w:rsidRPr="007D4B36">
        <w:rPr>
          <w:rFonts w:ascii="Tahoma" w:hAnsi="Tahoma" w:cs="B Nazanin"/>
          <w:b/>
          <w:bCs/>
          <w:sz w:val="24"/>
          <w:szCs w:val="24"/>
          <w:lang w:bidi="fa-IR"/>
        </w:rPr>
        <w:t>‌</w:t>
      </w:r>
      <w:r w:rsidRPr="007D4B36">
        <w:rPr>
          <w:rFonts w:ascii="Tahoma" w:hAnsi="Tahoma" w:cs="B Nazanin"/>
          <w:b/>
          <w:bCs/>
          <w:sz w:val="24"/>
          <w:szCs w:val="24"/>
          <w:rtl/>
          <w:lang w:bidi="fa-IR"/>
        </w:rPr>
        <w:t>ربط بر عهده خواهد داشت</w:t>
      </w:r>
    </w:p>
    <w:p w:rsidR="009C5460" w:rsidRPr="007D4B36" w:rsidRDefault="009C5460" w:rsidP="009C5460">
      <w:pPr>
        <w:bidi/>
        <w:ind w:left="360"/>
        <w:jc w:val="both"/>
        <w:rPr>
          <w:rFonts w:ascii="Tahoma" w:hAnsi="Tahoma" w:cs="B Nazanin"/>
          <w:b/>
          <w:bCs/>
          <w:sz w:val="24"/>
          <w:szCs w:val="24"/>
          <w:rtl/>
          <w:lang w:bidi="fa-IR"/>
        </w:rPr>
      </w:pPr>
    </w:p>
    <w:p w:rsidR="009C5460" w:rsidRPr="007D4B36" w:rsidRDefault="009C5460" w:rsidP="009C5460">
      <w:pPr>
        <w:bidi/>
        <w:ind w:left="360"/>
        <w:jc w:val="both"/>
        <w:rPr>
          <w:rFonts w:ascii="Tahoma" w:hAnsi="Tahoma" w:cs="B Nazanin"/>
          <w:b/>
          <w:bCs/>
          <w:sz w:val="24"/>
          <w:szCs w:val="24"/>
          <w:rtl/>
          <w:lang w:bidi="fa-IR"/>
        </w:rPr>
      </w:pPr>
    </w:p>
    <w:p w:rsidR="009C5460" w:rsidRPr="007D4B36" w:rsidRDefault="009C5460" w:rsidP="009C5460">
      <w:pPr>
        <w:bidi/>
        <w:ind w:left="360"/>
        <w:jc w:val="both"/>
        <w:rPr>
          <w:rFonts w:ascii="Tahoma" w:hAnsi="Tahoma" w:cs="B Nazanin"/>
          <w:b/>
          <w:bCs/>
          <w:sz w:val="24"/>
          <w:szCs w:val="24"/>
          <w:rtl/>
          <w:lang w:bidi="fa-IR"/>
        </w:rPr>
      </w:pPr>
    </w:p>
    <w:p w:rsidR="009C5460" w:rsidRPr="007D4B36" w:rsidRDefault="009C5460" w:rsidP="009C5460">
      <w:pPr>
        <w:bidi/>
        <w:ind w:left="360"/>
        <w:jc w:val="center"/>
        <w:rPr>
          <w:rFonts w:ascii="Tahoma" w:hAnsi="Tahoma" w:cs="B Nazanin"/>
          <w:b/>
          <w:bCs/>
          <w:sz w:val="24"/>
          <w:szCs w:val="24"/>
          <w:rtl/>
          <w:lang w:bidi="fa-IR"/>
        </w:rPr>
      </w:pPr>
      <w:r w:rsidRPr="007D4B36">
        <w:rPr>
          <w:rFonts w:ascii="Tahoma" w:hAnsi="Tahoma" w:cs="B Nazanin"/>
          <w:b/>
          <w:bCs/>
          <w:sz w:val="24"/>
          <w:szCs w:val="24"/>
          <w:rtl/>
          <w:lang w:bidi="fa-IR"/>
        </w:rPr>
        <w:t>بسم الله الرحمن الرحيم</w:t>
      </w:r>
    </w:p>
    <w:p w:rsidR="009C5460" w:rsidRPr="007D4B36" w:rsidRDefault="009C5460" w:rsidP="009C5460">
      <w:pPr>
        <w:bidi/>
        <w:ind w:left="360"/>
        <w:jc w:val="center"/>
        <w:rPr>
          <w:rFonts w:ascii="Tahoma" w:hAnsi="Tahoma" w:cs="B Nazanin"/>
          <w:b/>
          <w:bCs/>
          <w:sz w:val="24"/>
          <w:szCs w:val="24"/>
          <w:rtl/>
          <w:lang w:bidi="fa-IR"/>
        </w:rPr>
      </w:pPr>
      <w:r w:rsidRPr="007D4B36">
        <w:rPr>
          <w:rFonts w:ascii="Tahoma" w:hAnsi="Tahoma" w:cs="B Nazanin"/>
          <w:b/>
          <w:bCs/>
          <w:sz w:val="24"/>
          <w:szCs w:val="24"/>
          <w:lang w:bidi="fa-IR"/>
        </w:rPr>
        <w:br/>
      </w:r>
      <w:r w:rsidRPr="007D4B36">
        <w:rPr>
          <w:rFonts w:ascii="Tahoma" w:hAnsi="Tahoma" w:cs="B Nazanin"/>
          <w:b/>
          <w:bCs/>
          <w:sz w:val="24"/>
          <w:szCs w:val="24"/>
          <w:rtl/>
          <w:lang w:bidi="fa-IR"/>
        </w:rPr>
        <w:t>كنوانسيون چارچوب سازمان بهداشت جهاني در مورد كنترل دخانيات</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sz w:val="24"/>
          <w:szCs w:val="24"/>
          <w:lang w:bidi="fa-IR"/>
        </w:rPr>
        <w:br/>
      </w:r>
      <w:r w:rsidRPr="007D4B36">
        <w:rPr>
          <w:rFonts w:ascii="Tahoma" w:hAnsi="Tahoma" w:cs="B Nazanin"/>
          <w:sz w:val="24"/>
          <w:szCs w:val="24"/>
          <w:rtl/>
          <w:lang w:bidi="fa-IR"/>
        </w:rPr>
        <w:t>مقدمه</w:t>
      </w:r>
      <w:r w:rsidRPr="007D4B36">
        <w:rPr>
          <w:rFonts w:ascii="Tahoma" w:hAnsi="Tahoma" w:cs="B Nazanin"/>
          <w:sz w:val="24"/>
          <w:szCs w:val="24"/>
          <w:lang w:bidi="fa-IR"/>
        </w:rPr>
        <w:br/>
      </w:r>
      <w:r w:rsidRPr="007D4B36">
        <w:rPr>
          <w:rFonts w:ascii="Tahoma" w:hAnsi="Tahoma" w:cs="B Nazanin"/>
          <w:sz w:val="24"/>
          <w:szCs w:val="24"/>
          <w:rtl/>
          <w:lang w:bidi="fa-IR"/>
        </w:rPr>
        <w:t>اعضاي اين كنوانسيون؛</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عزم راسخي كه براي اولويت دادن به حق خود در زمينه حفظ بهداشت عمومي دارند؛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توجه به اينكه گسترش استعمال دخانيات معضلي جهاني است و تبعات وخيمي براي بهداشت عمومي دارد و مبارزه با آن مستلزم همكاري همه</w:t>
      </w:r>
      <w:r w:rsidRPr="007D4B36">
        <w:rPr>
          <w:rFonts w:ascii="Tahoma" w:hAnsi="Tahoma" w:cs="B Nazanin"/>
          <w:sz w:val="24"/>
          <w:szCs w:val="24"/>
          <w:lang w:bidi="fa-IR"/>
        </w:rPr>
        <w:t>‌</w:t>
      </w:r>
      <w:r w:rsidRPr="007D4B36">
        <w:rPr>
          <w:rFonts w:ascii="Tahoma" w:hAnsi="Tahoma" w:cs="B Nazanin"/>
          <w:sz w:val="24"/>
          <w:szCs w:val="24"/>
          <w:rtl/>
          <w:lang w:bidi="fa-IR"/>
        </w:rPr>
        <w:t>جانبه بين</w:t>
      </w:r>
      <w:r w:rsidRPr="007D4B36">
        <w:rPr>
          <w:rFonts w:ascii="Tahoma" w:hAnsi="Tahoma" w:cs="B Nazanin"/>
          <w:sz w:val="24"/>
          <w:szCs w:val="24"/>
          <w:lang w:bidi="fa-IR"/>
        </w:rPr>
        <w:t>‌</w:t>
      </w:r>
      <w:r w:rsidRPr="007D4B36">
        <w:rPr>
          <w:rFonts w:ascii="Tahoma" w:hAnsi="Tahoma" w:cs="B Nazanin"/>
          <w:sz w:val="24"/>
          <w:szCs w:val="24"/>
          <w:rtl/>
          <w:lang w:bidi="fa-IR"/>
        </w:rPr>
        <w:t>المللي است و مشاركت همه كشورها در يك حركت دسته جمعي و مؤثر و شايسته را مي</w:t>
      </w:r>
      <w:r w:rsidRPr="007D4B36">
        <w:rPr>
          <w:rFonts w:ascii="Tahoma" w:hAnsi="Tahoma" w:cs="B Nazanin"/>
          <w:sz w:val="24"/>
          <w:szCs w:val="24"/>
          <w:lang w:bidi="fa-IR"/>
        </w:rPr>
        <w:t>‌</w:t>
      </w:r>
      <w:r w:rsidRPr="007D4B36">
        <w:rPr>
          <w:rFonts w:ascii="Tahoma" w:hAnsi="Tahoma" w:cs="B Nazanin"/>
          <w:sz w:val="24"/>
          <w:szCs w:val="24"/>
          <w:rtl/>
          <w:lang w:bidi="fa-IR"/>
        </w:rPr>
        <w:t>طلبد؛</w:t>
      </w:r>
      <w:r w:rsidRPr="007D4B36">
        <w:rPr>
          <w:rFonts w:ascii="Tahoma" w:hAnsi="Tahoma" w:cs="B Nazanin"/>
          <w:sz w:val="24"/>
          <w:szCs w:val="24"/>
          <w:lang w:bidi="fa-IR"/>
        </w:rPr>
        <w:br/>
      </w:r>
      <w:r w:rsidRPr="007D4B36">
        <w:rPr>
          <w:rFonts w:ascii="Tahoma" w:hAnsi="Tahoma" w:cs="B Nazanin"/>
          <w:sz w:val="24"/>
          <w:szCs w:val="24"/>
          <w:rtl/>
          <w:lang w:bidi="fa-IR"/>
        </w:rPr>
        <w:t>با انعكاس نگراني جامعه بين</w:t>
      </w:r>
      <w:r w:rsidRPr="007D4B36">
        <w:rPr>
          <w:rFonts w:ascii="Tahoma" w:hAnsi="Tahoma" w:cs="B Nazanin"/>
          <w:sz w:val="24"/>
          <w:szCs w:val="24"/>
          <w:lang w:bidi="fa-IR"/>
        </w:rPr>
        <w:t>‌</w:t>
      </w:r>
      <w:r w:rsidRPr="007D4B36">
        <w:rPr>
          <w:rFonts w:ascii="Tahoma" w:hAnsi="Tahoma" w:cs="B Nazanin"/>
          <w:sz w:val="24"/>
          <w:szCs w:val="24"/>
          <w:rtl/>
          <w:lang w:bidi="fa-IR"/>
        </w:rPr>
        <w:t>المللي در مورد خطري كه بهداشت جهاني را تهديد مي</w:t>
      </w:r>
      <w:r w:rsidRPr="007D4B36">
        <w:rPr>
          <w:rFonts w:ascii="Tahoma" w:hAnsi="Tahoma" w:cs="B Nazanin"/>
          <w:sz w:val="24"/>
          <w:szCs w:val="24"/>
          <w:lang w:bidi="fa-IR"/>
        </w:rPr>
        <w:t>‌</w:t>
      </w:r>
      <w:r w:rsidRPr="007D4B36">
        <w:rPr>
          <w:rFonts w:ascii="Tahoma" w:hAnsi="Tahoma" w:cs="B Nazanin"/>
          <w:sz w:val="24"/>
          <w:szCs w:val="24"/>
          <w:rtl/>
          <w:lang w:bidi="fa-IR"/>
        </w:rPr>
        <w:t>كند و تبعات اجتماعي، اقتصادي و زيست محيطي كه استعمال دخانيات و قرار گرفتن افراد در معرض دود حاصل از دخانيات دارد؛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ابراز نگراني عميق از افزايش جهاني توليد و استعمال سيگار و ساير دخانيات، به</w:t>
      </w:r>
      <w:r w:rsidRPr="007D4B36">
        <w:rPr>
          <w:rFonts w:ascii="Tahoma" w:hAnsi="Tahoma" w:cs="B Nazanin"/>
          <w:sz w:val="24"/>
          <w:szCs w:val="24"/>
          <w:lang w:bidi="fa-IR"/>
        </w:rPr>
        <w:t>‌</w:t>
      </w:r>
      <w:r w:rsidRPr="007D4B36">
        <w:rPr>
          <w:rFonts w:ascii="Tahoma" w:hAnsi="Tahoma" w:cs="B Nazanin"/>
          <w:sz w:val="24"/>
          <w:szCs w:val="24"/>
          <w:rtl/>
          <w:lang w:bidi="fa-IR"/>
        </w:rPr>
        <w:t>ويژه در كشورهاي در حال توسعه، و بار گراني كه توليد و استعمال دخانيات بر دوش خانواده</w:t>
      </w:r>
      <w:r w:rsidRPr="007D4B36">
        <w:rPr>
          <w:rFonts w:ascii="Tahoma" w:hAnsi="Tahoma" w:cs="B Nazanin"/>
          <w:sz w:val="24"/>
          <w:szCs w:val="24"/>
          <w:lang w:bidi="fa-IR"/>
        </w:rPr>
        <w:t>‌</w:t>
      </w:r>
      <w:r w:rsidRPr="007D4B36">
        <w:rPr>
          <w:rFonts w:ascii="Tahoma" w:hAnsi="Tahoma" w:cs="B Nazanin"/>
          <w:sz w:val="24"/>
          <w:szCs w:val="24"/>
          <w:rtl/>
          <w:lang w:bidi="fa-IR"/>
        </w:rPr>
        <w:t>هاي فقير و نظامهاي بهداشت عمومي مي</w:t>
      </w:r>
      <w:r w:rsidRPr="007D4B36">
        <w:rPr>
          <w:rFonts w:ascii="Tahoma" w:hAnsi="Tahoma" w:cs="B Nazanin"/>
          <w:sz w:val="24"/>
          <w:szCs w:val="24"/>
          <w:lang w:bidi="fa-IR"/>
        </w:rPr>
        <w:t>‌</w:t>
      </w:r>
      <w:r w:rsidRPr="007D4B36">
        <w:rPr>
          <w:rFonts w:ascii="Tahoma" w:hAnsi="Tahoma" w:cs="B Nazanin"/>
          <w:sz w:val="24"/>
          <w:szCs w:val="24"/>
          <w:rtl/>
          <w:lang w:bidi="fa-IR"/>
        </w:rPr>
        <w:t>گذارد؛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و با توجه به اين كه تحقيقات علمي به وضوح روشن ساخته كه استعمال دخانيات و قرار گرفتن افراد در معرض دود حاصل از دخانيات موجب مرگ و بيماري و ناتواني مي</w:t>
      </w:r>
      <w:r w:rsidRPr="007D4B36">
        <w:rPr>
          <w:rFonts w:ascii="Tahoma" w:hAnsi="Tahoma" w:cs="B Nazanin"/>
          <w:sz w:val="24"/>
          <w:szCs w:val="24"/>
          <w:lang w:bidi="fa-IR"/>
        </w:rPr>
        <w:t>‌</w:t>
      </w:r>
      <w:r w:rsidRPr="007D4B36">
        <w:rPr>
          <w:rFonts w:ascii="Tahoma" w:hAnsi="Tahoma" w:cs="B Nazanin"/>
          <w:sz w:val="24"/>
          <w:szCs w:val="24"/>
          <w:rtl/>
          <w:lang w:bidi="fa-IR"/>
        </w:rPr>
        <w:t>شود و بين در معرض دود قرار گرفتن و استعمال انواع دخانيات و شروع بيماريهاي مرتبط با استعمال دخانيات فاصله كوتاهي وجود دارد؛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توجه به اين كه سيگار و بعضي انواع ديگر دخانيات طوري ساخته شده</w:t>
      </w:r>
      <w:r w:rsidRPr="007D4B36">
        <w:rPr>
          <w:rFonts w:ascii="Tahoma" w:hAnsi="Tahoma" w:cs="B Nazanin"/>
          <w:sz w:val="24"/>
          <w:szCs w:val="24"/>
          <w:lang w:bidi="fa-IR"/>
        </w:rPr>
        <w:t>‌</w:t>
      </w:r>
      <w:r w:rsidRPr="007D4B36">
        <w:rPr>
          <w:rFonts w:ascii="Tahoma" w:hAnsi="Tahoma" w:cs="B Nazanin"/>
          <w:sz w:val="24"/>
          <w:szCs w:val="24"/>
          <w:rtl/>
          <w:lang w:bidi="fa-IR"/>
        </w:rPr>
        <w:t>اند كه وابستگي ايجاد مي</w:t>
      </w:r>
      <w:r w:rsidRPr="007D4B36">
        <w:rPr>
          <w:rFonts w:ascii="Tahoma" w:hAnsi="Tahoma" w:cs="B Nazanin"/>
          <w:sz w:val="24"/>
          <w:szCs w:val="24"/>
          <w:lang w:bidi="fa-IR"/>
        </w:rPr>
        <w:t>‌</w:t>
      </w:r>
      <w:r w:rsidRPr="007D4B36">
        <w:rPr>
          <w:rFonts w:ascii="Tahoma" w:hAnsi="Tahoma" w:cs="B Nazanin"/>
          <w:sz w:val="24"/>
          <w:szCs w:val="24"/>
          <w:rtl/>
          <w:lang w:bidi="fa-IR"/>
        </w:rPr>
        <w:t>كنند و بسيار از تركيبات آنها و دودهايي كه توليد مي</w:t>
      </w:r>
      <w:r w:rsidRPr="007D4B36">
        <w:rPr>
          <w:rFonts w:ascii="Tahoma" w:hAnsi="Tahoma" w:cs="B Nazanin"/>
          <w:sz w:val="24"/>
          <w:szCs w:val="24"/>
          <w:lang w:bidi="fa-IR"/>
        </w:rPr>
        <w:t>‌</w:t>
      </w:r>
      <w:r w:rsidRPr="007D4B36">
        <w:rPr>
          <w:rFonts w:ascii="Tahoma" w:hAnsi="Tahoma" w:cs="B Nazanin"/>
          <w:sz w:val="24"/>
          <w:szCs w:val="24"/>
          <w:rtl/>
          <w:lang w:bidi="fa-IR"/>
        </w:rPr>
        <w:t>كنند، از لحاظ علم داروشناسي، سمي و جهش</w:t>
      </w:r>
      <w:r w:rsidRPr="007D4B36">
        <w:rPr>
          <w:rFonts w:ascii="Tahoma" w:hAnsi="Tahoma" w:cs="B Nazanin"/>
          <w:sz w:val="24"/>
          <w:szCs w:val="24"/>
          <w:lang w:bidi="fa-IR"/>
        </w:rPr>
        <w:t>‌</w:t>
      </w:r>
      <w:r w:rsidRPr="007D4B36">
        <w:rPr>
          <w:rFonts w:ascii="Tahoma" w:hAnsi="Tahoma" w:cs="B Nazanin"/>
          <w:sz w:val="24"/>
          <w:szCs w:val="24"/>
          <w:rtl/>
          <w:lang w:bidi="fa-IR"/>
        </w:rPr>
        <w:t>زا و سرطان</w:t>
      </w:r>
      <w:r w:rsidRPr="007D4B36">
        <w:rPr>
          <w:rFonts w:ascii="Tahoma" w:hAnsi="Tahoma" w:cs="B Nazanin"/>
          <w:sz w:val="24"/>
          <w:szCs w:val="24"/>
          <w:lang w:bidi="fa-IR"/>
        </w:rPr>
        <w:t>‌</w:t>
      </w:r>
      <w:r w:rsidRPr="007D4B36">
        <w:rPr>
          <w:rFonts w:ascii="Tahoma" w:hAnsi="Tahoma" w:cs="B Nazanin"/>
          <w:sz w:val="24"/>
          <w:szCs w:val="24"/>
          <w:rtl/>
          <w:lang w:bidi="fa-IR"/>
        </w:rPr>
        <w:t>زا است و وابستگي به دخانيات به طور جداگانه در تقسيم بندي عمده بين</w:t>
      </w:r>
      <w:r w:rsidRPr="007D4B36">
        <w:rPr>
          <w:rFonts w:ascii="Tahoma" w:hAnsi="Tahoma" w:cs="B Nazanin"/>
          <w:sz w:val="24"/>
          <w:szCs w:val="24"/>
          <w:lang w:bidi="fa-IR"/>
        </w:rPr>
        <w:t>‌</w:t>
      </w:r>
      <w:r w:rsidRPr="007D4B36">
        <w:rPr>
          <w:rFonts w:ascii="Tahoma" w:hAnsi="Tahoma" w:cs="B Nazanin"/>
          <w:sz w:val="24"/>
          <w:szCs w:val="24"/>
          <w:rtl/>
          <w:lang w:bidi="fa-IR"/>
        </w:rPr>
        <w:t>المللي در تقسيمات بيماريها نوعي ناهنجاري تلقي مي</w:t>
      </w:r>
      <w:r w:rsidRPr="007D4B36">
        <w:rPr>
          <w:rFonts w:ascii="Tahoma" w:hAnsi="Tahoma" w:cs="B Nazanin"/>
          <w:sz w:val="24"/>
          <w:szCs w:val="24"/>
          <w:lang w:bidi="fa-IR"/>
        </w:rPr>
        <w:t>‌</w:t>
      </w:r>
      <w:r w:rsidRPr="007D4B36">
        <w:rPr>
          <w:rFonts w:ascii="Tahoma" w:hAnsi="Tahoma" w:cs="B Nazanin"/>
          <w:sz w:val="24"/>
          <w:szCs w:val="24"/>
          <w:rtl/>
          <w:lang w:bidi="fa-IR"/>
        </w:rPr>
        <w:t>شوند؛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علم به اين كه تحقيقات مستند علمي نشان مي</w:t>
      </w:r>
      <w:r w:rsidRPr="007D4B36">
        <w:rPr>
          <w:rFonts w:ascii="Tahoma" w:hAnsi="Tahoma" w:cs="B Nazanin"/>
          <w:sz w:val="24"/>
          <w:szCs w:val="24"/>
          <w:lang w:bidi="fa-IR"/>
        </w:rPr>
        <w:t>‌</w:t>
      </w:r>
      <w:r w:rsidRPr="007D4B36">
        <w:rPr>
          <w:rFonts w:ascii="Tahoma" w:hAnsi="Tahoma" w:cs="B Nazanin"/>
          <w:sz w:val="24"/>
          <w:szCs w:val="24"/>
          <w:rtl/>
          <w:lang w:bidi="fa-IR"/>
        </w:rPr>
        <w:t>دهد كه استعمال دخانيات توسط والدين در سلامت و رشد كودكان تأثير سوء دارد؛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ابراز نگراني عميق از افزايش استعمال سيگار و ديگر انواع دخانيات در بين كودكان و نوجوانان به ويژه استعمال آن در سنين پايين؛</w:t>
      </w:r>
      <w:r w:rsidRPr="007D4B36">
        <w:rPr>
          <w:rFonts w:ascii="Tahoma" w:hAnsi="Tahoma" w:cs="B Nazanin"/>
          <w:sz w:val="24"/>
          <w:szCs w:val="24"/>
          <w:lang w:bidi="fa-IR"/>
        </w:rPr>
        <w:br/>
      </w:r>
      <w:r w:rsidRPr="007D4B36">
        <w:rPr>
          <w:rFonts w:ascii="Tahoma" w:hAnsi="Tahoma" w:cs="B Nazanin"/>
          <w:sz w:val="24"/>
          <w:szCs w:val="24"/>
          <w:rtl/>
          <w:lang w:bidi="fa-IR"/>
        </w:rPr>
        <w:t>با هراس از افزايش استعمال سيگار و ديگر انواع دخانيات در بين زنان و دختران جوان در سراسر دنيا و با در نظر داشتن لزوم مشاركت كامل زنان در همه سطوح سياستگذاري و اجرا و راهبردهاي مختص به جنسيت كنترل دخانيات؛</w:t>
      </w:r>
      <w:r w:rsidRPr="007D4B36">
        <w:rPr>
          <w:rFonts w:ascii="Tahoma" w:hAnsi="Tahoma" w:cs="B Nazanin"/>
          <w:sz w:val="24"/>
          <w:szCs w:val="24"/>
          <w:lang w:bidi="fa-IR"/>
        </w:rPr>
        <w:br/>
      </w:r>
      <w:r w:rsidRPr="007D4B36">
        <w:rPr>
          <w:rFonts w:ascii="Tahoma" w:hAnsi="Tahoma" w:cs="B Nazanin"/>
          <w:sz w:val="24"/>
          <w:szCs w:val="24"/>
          <w:rtl/>
          <w:lang w:bidi="fa-IR"/>
        </w:rPr>
        <w:t>با نگراني عميق از رواج گسترده استعمال انواع مختلف دخانيات در بين طبقات كم</w:t>
      </w:r>
      <w:r w:rsidRPr="007D4B36">
        <w:rPr>
          <w:rFonts w:ascii="Tahoma" w:hAnsi="Tahoma" w:cs="B Nazanin"/>
          <w:sz w:val="24"/>
          <w:szCs w:val="24"/>
          <w:lang w:bidi="fa-IR"/>
        </w:rPr>
        <w:t>‌</w:t>
      </w:r>
      <w:r w:rsidRPr="007D4B36">
        <w:rPr>
          <w:rFonts w:ascii="Tahoma" w:hAnsi="Tahoma" w:cs="B Nazanin"/>
          <w:sz w:val="24"/>
          <w:szCs w:val="24"/>
          <w:rtl/>
          <w:lang w:bidi="fa-IR"/>
        </w:rPr>
        <w:t>درآمد؛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نگراني جدي از تأثير تمامي برنامه</w:t>
      </w:r>
      <w:r w:rsidRPr="007D4B36">
        <w:rPr>
          <w:rFonts w:ascii="Tahoma" w:hAnsi="Tahoma" w:cs="B Nazanin"/>
          <w:sz w:val="24"/>
          <w:szCs w:val="24"/>
          <w:lang w:bidi="fa-IR"/>
        </w:rPr>
        <w:t>‌</w:t>
      </w:r>
      <w:r w:rsidRPr="007D4B36">
        <w:rPr>
          <w:rFonts w:ascii="Tahoma" w:hAnsi="Tahoma" w:cs="B Nazanin"/>
          <w:sz w:val="24"/>
          <w:szCs w:val="24"/>
          <w:rtl/>
          <w:lang w:bidi="fa-IR"/>
        </w:rPr>
        <w:t>هاي تشويقي و تبليغاتي و حمايت مالي كه هدف آنها تشويق افراد به استعمال دخانيات است؛</w:t>
      </w:r>
      <w:r w:rsidRPr="007D4B36">
        <w:rPr>
          <w:rFonts w:ascii="Tahoma" w:hAnsi="Tahoma" w:cs="B Nazanin"/>
          <w:sz w:val="24"/>
          <w:szCs w:val="24"/>
          <w:lang w:bidi="fa-IR"/>
        </w:rPr>
        <w:br/>
      </w:r>
      <w:r w:rsidRPr="007D4B36">
        <w:rPr>
          <w:rFonts w:ascii="Tahoma" w:hAnsi="Tahoma" w:cs="B Nazanin"/>
          <w:sz w:val="24"/>
          <w:szCs w:val="24"/>
          <w:rtl/>
          <w:lang w:bidi="fa-IR"/>
        </w:rPr>
        <w:lastRenderedPageBreak/>
        <w:t>با تصديق اين كه محو تمامي اشكال تجارت غيرقانوني سيگار و انواع ديگر دخانيات از جمله قاچاق، توليد غيرقانوني و توليد تقلبي و بدلي آنها مستلزم همكاري همه جانبه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درك اين نكته كه كنترل دخانيات در همه سطوح و به ويژه در كشورهاي در حال توسعه و كشورهايي كه اقتصاد در حال گذار دارند، متناسب با نيازي كه در آينده و اكنون بر فعاليتهاي مربوط به كنترل دخانيات است</w:t>
      </w:r>
      <w:r w:rsidRPr="007D4B36">
        <w:rPr>
          <w:rFonts w:ascii="Tahoma" w:hAnsi="Tahoma" w:cs="B Nazanin"/>
          <w:sz w:val="24"/>
          <w:szCs w:val="24"/>
          <w:lang w:bidi="fa-IR"/>
        </w:rPr>
        <w:t>‌</w:t>
      </w:r>
      <w:r w:rsidRPr="007D4B36">
        <w:rPr>
          <w:rFonts w:ascii="Tahoma" w:hAnsi="Tahoma" w:cs="B Nazanin"/>
          <w:sz w:val="24"/>
          <w:szCs w:val="24"/>
          <w:rtl/>
          <w:lang w:bidi="fa-IR"/>
        </w:rPr>
        <w:t>، مستلزم حمايتهاي مالي و فني زيادي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تصديق نيازي كه به ايجاد ساز و كارهاي لازم براي مقابله با پيامدهاي اجتماعي و اقتصادي دراز مدت راهبردهاي كاهش تقاضا براي دخانيات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آگاهي از مشكلات اجتماعي و اقتصادي كه برنامه</w:t>
      </w:r>
      <w:r w:rsidRPr="007D4B36">
        <w:rPr>
          <w:rFonts w:ascii="Tahoma" w:hAnsi="Tahoma" w:cs="B Nazanin"/>
          <w:sz w:val="24"/>
          <w:szCs w:val="24"/>
          <w:lang w:bidi="fa-IR"/>
        </w:rPr>
        <w:t>‌</w:t>
      </w:r>
      <w:r w:rsidRPr="007D4B36">
        <w:rPr>
          <w:rFonts w:ascii="Tahoma" w:hAnsi="Tahoma" w:cs="B Nazanin"/>
          <w:sz w:val="24"/>
          <w:szCs w:val="24"/>
          <w:rtl/>
          <w:lang w:bidi="fa-IR"/>
        </w:rPr>
        <w:t>هاي كنترل دخانيات در كوتاه</w:t>
      </w:r>
      <w:r w:rsidRPr="007D4B36">
        <w:rPr>
          <w:rFonts w:ascii="Tahoma" w:hAnsi="Tahoma" w:cs="B Nazanin"/>
          <w:sz w:val="24"/>
          <w:szCs w:val="24"/>
          <w:lang w:bidi="fa-IR"/>
        </w:rPr>
        <w:t>‌</w:t>
      </w:r>
      <w:r w:rsidRPr="007D4B36">
        <w:rPr>
          <w:rFonts w:ascii="Tahoma" w:hAnsi="Tahoma" w:cs="B Nazanin"/>
          <w:sz w:val="24"/>
          <w:szCs w:val="24"/>
          <w:rtl/>
          <w:lang w:bidi="fa-IR"/>
        </w:rPr>
        <w:t>مدت و درازمدت در بعضي كشورهاي در حال توسعه و كشورهاي داراي اقتصاد در حال گذار به وجود خواهد آورد و با تصديق نياز اين كشورها به مساعدتهاي مالي و فني در زمينه راهبردهاي توسعه يافته ملي براي توسعه پايدار؛</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آگاهي از زحمات ارزشمند بسياري از كشورها در زمينه كنترل دخانيات و با ستايش از رهبري سازمان بهداشت جهاني ونيز تلاشهاي بقيه سازمانها و نهادهاي وابسته به سازمان ملل متحد و بقيه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به خاطر توسعه اقداماتي كه در زمينه كنترل دخانيات انجام داده</w:t>
      </w:r>
      <w:r w:rsidRPr="007D4B36">
        <w:rPr>
          <w:rFonts w:ascii="Tahoma" w:hAnsi="Tahoma" w:cs="B Nazanin"/>
          <w:sz w:val="24"/>
          <w:szCs w:val="24"/>
          <w:lang w:bidi="fa-IR"/>
        </w:rPr>
        <w:t>‌</w:t>
      </w:r>
      <w:r w:rsidRPr="007D4B36">
        <w:rPr>
          <w:rFonts w:ascii="Tahoma" w:hAnsi="Tahoma" w:cs="B Nazanin"/>
          <w:sz w:val="24"/>
          <w:szCs w:val="24"/>
          <w:rtl/>
          <w:lang w:bidi="fa-IR"/>
        </w:rPr>
        <w:t>اند؛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تأكيد بر سهم به سزاي سازمانهاي غير دولتي و بقيه اعضاي جامعه مخالف صنعت دخانيات، از جمله نهادهاي تخصصي بهداشتي و انجمنهاي زنان و جوانان و گروه</w:t>
      </w:r>
      <w:r w:rsidRPr="007D4B36">
        <w:rPr>
          <w:rFonts w:ascii="Tahoma" w:hAnsi="Tahoma" w:cs="B Nazanin"/>
          <w:sz w:val="24"/>
          <w:szCs w:val="24"/>
          <w:lang w:bidi="fa-IR"/>
        </w:rPr>
        <w:t>‌</w:t>
      </w:r>
      <w:r w:rsidRPr="007D4B36">
        <w:rPr>
          <w:rFonts w:ascii="Tahoma" w:hAnsi="Tahoma" w:cs="B Nazanin"/>
          <w:sz w:val="24"/>
          <w:szCs w:val="24"/>
          <w:rtl/>
          <w:lang w:bidi="fa-IR"/>
        </w:rPr>
        <w:t>هاي فعال در زمينه محيط زيست و حمايت از مصرف</w:t>
      </w:r>
      <w:r w:rsidRPr="007D4B36">
        <w:rPr>
          <w:rFonts w:ascii="Tahoma" w:hAnsi="Tahoma" w:cs="B Nazanin"/>
          <w:sz w:val="24"/>
          <w:szCs w:val="24"/>
          <w:lang w:bidi="fa-IR"/>
        </w:rPr>
        <w:t>‌</w:t>
      </w:r>
      <w:r w:rsidRPr="007D4B36">
        <w:rPr>
          <w:rFonts w:ascii="Tahoma" w:hAnsi="Tahoma" w:cs="B Nazanin"/>
          <w:sz w:val="24"/>
          <w:szCs w:val="24"/>
          <w:rtl/>
          <w:lang w:bidi="fa-IR"/>
        </w:rPr>
        <w:t>كننده و مؤسسات بهزيستي و دانشگاهي، در تلاشهاي ملي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مربوط به كنترل دخانيات و نقش مهم مشاركت آنها در اين زمينه؛</w:t>
      </w:r>
      <w:r w:rsidRPr="007D4B36">
        <w:rPr>
          <w:rFonts w:ascii="Tahoma" w:hAnsi="Tahoma" w:cs="B Nazanin"/>
          <w:sz w:val="24"/>
          <w:szCs w:val="24"/>
          <w:lang w:bidi="fa-IR"/>
        </w:rPr>
        <w:br/>
      </w:r>
      <w:r w:rsidRPr="007D4B36">
        <w:rPr>
          <w:rFonts w:ascii="Tahoma" w:hAnsi="Tahoma" w:cs="B Nazanin"/>
          <w:sz w:val="24"/>
          <w:szCs w:val="24"/>
          <w:rtl/>
          <w:lang w:bidi="fa-IR"/>
        </w:rPr>
        <w:t>با توجه به لزوم هشياري در مقابل تلاشهاي صنعت دخانيات براي تضعيف و از بين بردن اقدامات مربوط به كنترل دخانيات و لزوم آگاهي از فعاليتهاي صنعت دخانيات كه بر تلاشهايي كه به منظور كنترل دخانيات انجام مي</w:t>
      </w:r>
      <w:r w:rsidRPr="007D4B36">
        <w:rPr>
          <w:rFonts w:ascii="Tahoma" w:hAnsi="Tahoma" w:cs="B Nazanin"/>
          <w:sz w:val="24"/>
          <w:szCs w:val="24"/>
          <w:lang w:bidi="fa-IR"/>
        </w:rPr>
        <w:t>‌</w:t>
      </w:r>
      <w:r w:rsidRPr="007D4B36">
        <w:rPr>
          <w:rFonts w:ascii="Tahoma" w:hAnsi="Tahoma" w:cs="B Nazanin"/>
          <w:sz w:val="24"/>
          <w:szCs w:val="24"/>
          <w:rtl/>
          <w:lang w:bidi="fa-IR"/>
        </w:rPr>
        <w:t>گيرد، تأثير منفي دارد؛</w:t>
      </w:r>
      <w:r w:rsidRPr="007D4B36">
        <w:rPr>
          <w:rFonts w:ascii="Tahoma" w:hAnsi="Tahoma" w:cs="B Nazanin"/>
          <w:sz w:val="24"/>
          <w:szCs w:val="24"/>
          <w:lang w:bidi="fa-IR"/>
        </w:rPr>
        <w:br/>
      </w:r>
      <w:r w:rsidRPr="007D4B36">
        <w:rPr>
          <w:rFonts w:ascii="Tahoma" w:hAnsi="Tahoma" w:cs="B Nazanin"/>
          <w:sz w:val="24"/>
          <w:szCs w:val="24"/>
          <w:rtl/>
          <w:lang w:bidi="fa-IR"/>
        </w:rPr>
        <w:t xml:space="preserve">با يادآوري ماده (12) </w:t>
      </w:r>
      <w:r w:rsidRPr="007D4B36">
        <w:rPr>
          <w:rFonts w:ascii="Tahoma" w:hAnsi="Tahoma" w:cs="Times New Roman"/>
          <w:i/>
          <w:iCs/>
          <w:sz w:val="24"/>
          <w:szCs w:val="24"/>
          <w:rtl/>
          <w:lang w:bidi="fa-IR"/>
        </w:rPr>
        <w:t>"</w:t>
      </w:r>
      <w:r w:rsidRPr="007D4B36">
        <w:rPr>
          <w:rFonts w:ascii="Tahoma" w:hAnsi="Tahoma" w:cs="B Nazanin"/>
          <w:i/>
          <w:iCs/>
          <w:sz w:val="24"/>
          <w:szCs w:val="24"/>
          <w:lang w:bidi="fa-IR"/>
        </w:rPr>
        <w:t xml:space="preserve"> </w:t>
      </w:r>
      <w:r w:rsidRPr="007D4B36">
        <w:rPr>
          <w:rFonts w:ascii="Tahoma" w:hAnsi="Tahoma" w:cs="B Nazanin"/>
          <w:i/>
          <w:iCs/>
          <w:sz w:val="24"/>
          <w:szCs w:val="24"/>
          <w:rtl/>
          <w:lang w:bidi="fa-IR"/>
        </w:rPr>
        <w:t>ميثاق بين</w:t>
      </w:r>
      <w:r w:rsidRPr="007D4B36">
        <w:rPr>
          <w:rFonts w:ascii="Tahoma" w:hAnsi="Tahoma" w:cs="B Nazanin"/>
          <w:i/>
          <w:iCs/>
          <w:sz w:val="24"/>
          <w:szCs w:val="24"/>
          <w:lang w:bidi="fa-IR"/>
        </w:rPr>
        <w:t>‌</w:t>
      </w:r>
      <w:r w:rsidRPr="007D4B36">
        <w:rPr>
          <w:rFonts w:ascii="Tahoma" w:hAnsi="Tahoma" w:cs="B Nazanin"/>
          <w:i/>
          <w:iCs/>
          <w:sz w:val="24"/>
          <w:szCs w:val="24"/>
          <w:rtl/>
          <w:lang w:bidi="fa-IR"/>
        </w:rPr>
        <w:t>المللي حقوق اجتماعي و اقتصادي و فرهنگي</w:t>
      </w:r>
      <w:r w:rsidRPr="007D4B36">
        <w:rPr>
          <w:rFonts w:ascii="Tahoma" w:hAnsi="Tahoma" w:cs="Times New Roman"/>
          <w:i/>
          <w:iCs/>
          <w:sz w:val="24"/>
          <w:szCs w:val="24"/>
          <w:rtl/>
          <w:lang w:bidi="fa-IR"/>
        </w:rPr>
        <w:t>"</w:t>
      </w:r>
      <w:r w:rsidRPr="007D4B36">
        <w:rPr>
          <w:rFonts w:ascii="Tahoma" w:hAnsi="Tahoma" w:cs="B Nazanin"/>
          <w:sz w:val="24"/>
          <w:szCs w:val="24"/>
          <w:rtl/>
          <w:lang w:bidi="fa-IR"/>
        </w:rPr>
        <w:t xml:space="preserve"> مصوب شانزدهم دسامبر 1966 ميلادي (25/9/1345 هجري شمسي) مجمع عمومي سازمان ملل متحد كه بيان مي</w:t>
      </w:r>
      <w:r w:rsidRPr="007D4B36">
        <w:rPr>
          <w:rFonts w:ascii="Tahoma" w:hAnsi="Tahoma" w:cs="B Nazanin"/>
          <w:sz w:val="24"/>
          <w:szCs w:val="24"/>
          <w:lang w:bidi="fa-IR"/>
        </w:rPr>
        <w:t>‌</w:t>
      </w:r>
      <w:r w:rsidRPr="007D4B36">
        <w:rPr>
          <w:rFonts w:ascii="Tahoma" w:hAnsi="Tahoma" w:cs="B Nazanin"/>
          <w:sz w:val="24"/>
          <w:szCs w:val="24"/>
          <w:rtl/>
          <w:lang w:bidi="fa-IR"/>
        </w:rPr>
        <w:t>دارد هركس حق دارد از بالاترين استانداردهاي قابل دسترسي سلامت ذهني و جسماني برخوردار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با عزم راسخ به بهبود اقدامات مربوط به كنترل دخانيات بر پايه ملاحظات علمي و فني و اقتصادي مربوط و جاري؛</w:t>
      </w:r>
      <w:r w:rsidRPr="007D4B36">
        <w:rPr>
          <w:rFonts w:ascii="Tahoma" w:hAnsi="Tahoma" w:cs="B Nazanin"/>
          <w:sz w:val="24"/>
          <w:szCs w:val="24"/>
          <w:lang w:bidi="fa-IR"/>
        </w:rPr>
        <w:br/>
      </w:r>
      <w:r w:rsidRPr="007D4B36">
        <w:rPr>
          <w:rFonts w:ascii="Tahoma" w:hAnsi="Tahoma" w:cs="B Nazanin"/>
          <w:sz w:val="24"/>
          <w:szCs w:val="24"/>
          <w:rtl/>
          <w:lang w:bidi="fa-IR"/>
        </w:rPr>
        <w:t>با يادآوري كنوانسيون رفع همه اشكال تبعيض عليه زنان مصوب هجدهم دسامبر 1970 ميلادي (28/9/1358 هجري شمسي) مجمع عمومي سازمان ملل متحد كه اظهار مي</w:t>
      </w:r>
      <w:r w:rsidRPr="007D4B36">
        <w:rPr>
          <w:rFonts w:ascii="Tahoma" w:hAnsi="Tahoma" w:cs="B Nazanin"/>
          <w:sz w:val="24"/>
          <w:szCs w:val="24"/>
          <w:lang w:bidi="fa-IR"/>
        </w:rPr>
        <w:t>‌</w:t>
      </w:r>
      <w:r w:rsidRPr="007D4B36">
        <w:rPr>
          <w:rFonts w:ascii="Tahoma" w:hAnsi="Tahoma" w:cs="B Nazanin"/>
          <w:sz w:val="24"/>
          <w:szCs w:val="24"/>
          <w:rtl/>
          <w:lang w:bidi="fa-IR"/>
        </w:rPr>
        <w:t>دارد كشورهاي عضو بايد براي رفع تبعيض نسبت به زنان در زمينه مراقبتهاي بهداشتي اقدامات مقتضي را مبذول دارند؛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و همچنين با يادآوري كنوانسيون حقوق كودك مصوب بيستم نوامبر 1989 ميلادي (29/8/1368 هجري شمسي) مجمع عمومي سازمان ملل متحد كه مقرر مي</w:t>
      </w:r>
      <w:r w:rsidRPr="007D4B36">
        <w:rPr>
          <w:rFonts w:ascii="Tahoma" w:hAnsi="Tahoma" w:cs="B Nazanin"/>
          <w:sz w:val="24"/>
          <w:szCs w:val="24"/>
          <w:lang w:bidi="fa-IR"/>
        </w:rPr>
        <w:t>‌</w:t>
      </w:r>
      <w:r w:rsidRPr="007D4B36">
        <w:rPr>
          <w:rFonts w:ascii="Tahoma" w:hAnsi="Tahoma" w:cs="B Nazanin"/>
          <w:sz w:val="24"/>
          <w:szCs w:val="24"/>
          <w:rtl/>
          <w:lang w:bidi="fa-IR"/>
        </w:rPr>
        <w:t>دارد كشورهاي عضو حق كودك را براي برخورداري از بالاترين استانداردهاي قابل دسترس سلامت به رسميت مي</w:t>
      </w:r>
      <w:r w:rsidRPr="007D4B36">
        <w:rPr>
          <w:rFonts w:ascii="Tahoma" w:hAnsi="Tahoma" w:cs="B Nazanin"/>
          <w:sz w:val="24"/>
          <w:szCs w:val="24"/>
          <w:lang w:bidi="fa-IR"/>
        </w:rPr>
        <w:t>‌</w:t>
      </w:r>
      <w:r w:rsidRPr="007D4B36">
        <w:rPr>
          <w:rFonts w:ascii="Tahoma" w:hAnsi="Tahoma" w:cs="B Nazanin"/>
          <w:sz w:val="24"/>
          <w:szCs w:val="24"/>
          <w:rtl/>
          <w:lang w:bidi="fa-IR"/>
        </w:rPr>
        <w:t>شناسند؛به شرح زير موافقت كرده</w:t>
      </w:r>
      <w:r w:rsidRPr="007D4B36">
        <w:rPr>
          <w:rFonts w:ascii="Tahoma" w:hAnsi="Tahoma" w:cs="B Nazanin"/>
          <w:sz w:val="24"/>
          <w:szCs w:val="24"/>
          <w:lang w:bidi="fa-IR"/>
        </w:rPr>
        <w:t>‌</w:t>
      </w:r>
      <w:r w:rsidRPr="007D4B36">
        <w:rPr>
          <w:rFonts w:ascii="Tahoma" w:hAnsi="Tahoma" w:cs="B Nazanin"/>
          <w:sz w:val="24"/>
          <w:szCs w:val="24"/>
          <w:rtl/>
          <w:lang w:bidi="fa-IR"/>
        </w:rPr>
        <w:t>اند:</w:t>
      </w:r>
    </w:p>
    <w:p w:rsidR="009C5460" w:rsidRPr="007D4B36" w:rsidRDefault="009C5460" w:rsidP="009C5460">
      <w:pPr>
        <w:bidi/>
        <w:ind w:left="360"/>
        <w:jc w:val="both"/>
        <w:rPr>
          <w:rFonts w:ascii="Tahoma" w:hAnsi="Tahoma" w:cs="B Nazanin"/>
          <w:sz w:val="24"/>
          <w:szCs w:val="24"/>
          <w:rtl/>
          <w:lang w:bidi="fa-IR"/>
        </w:rPr>
      </w:pPr>
    </w:p>
    <w:p w:rsidR="009C5460" w:rsidRPr="007D4B36" w:rsidRDefault="009C5460" w:rsidP="009C5460">
      <w:pPr>
        <w:bidi/>
        <w:jc w:val="both"/>
        <w:rPr>
          <w:rFonts w:ascii="Tahoma" w:hAnsi="Tahoma" w:cs="B Nazanin"/>
          <w:b/>
          <w:bCs/>
          <w:sz w:val="24"/>
          <w:szCs w:val="24"/>
          <w:rtl/>
          <w:lang w:bidi="fa-IR"/>
        </w:rPr>
      </w:pPr>
      <w:r w:rsidRPr="007D4B36">
        <w:rPr>
          <w:rFonts w:ascii="Tahoma" w:hAnsi="Tahoma" w:cs="B Nazanin"/>
          <w:b/>
          <w:bCs/>
          <w:sz w:val="24"/>
          <w:szCs w:val="24"/>
          <w:rtl/>
          <w:lang w:bidi="fa-IR"/>
        </w:rPr>
        <w:t>بخش اول- مقدمه</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ماده1- كاربرد اصلاحات</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sz w:val="24"/>
          <w:szCs w:val="24"/>
          <w:rtl/>
          <w:lang w:bidi="fa-IR"/>
        </w:rPr>
        <w:t>از نظر اين كنوانسيون</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imes New Roman" w:hAnsi="Times New Roman" w:cs="Times New Roman"/>
          <w:b/>
          <w:bCs/>
          <w:sz w:val="24"/>
          <w:szCs w:val="24"/>
          <w:rtl/>
          <w:lang w:bidi="fa-IR"/>
        </w:rPr>
        <w:t>–</w:t>
      </w:r>
      <w:r w:rsidRPr="007D4B36">
        <w:rPr>
          <w:rFonts w:ascii="Tahoma" w:hAnsi="Tahoma" w:cs="B Nazanin"/>
          <w:sz w:val="24"/>
          <w:szCs w:val="24"/>
          <w:rtl/>
          <w:lang w:bidi="fa-IR"/>
        </w:rPr>
        <w:t xml:space="preserve"> «تجارت غيرقانوني» به هر اقدام يا فعاليتي در مورد توليد، توزيع يا حمل و نقل يا دريافت يا تملك يا خريد و فروش كه قانون آن را ممنوع اعلام كرده</w:t>
      </w:r>
      <w:r w:rsidRPr="007D4B36">
        <w:rPr>
          <w:rFonts w:ascii="Tahoma" w:hAnsi="Tahoma" w:cs="B Nazanin"/>
          <w:sz w:val="24"/>
          <w:szCs w:val="24"/>
          <w:lang w:bidi="fa-IR"/>
        </w:rPr>
        <w:t>‌</w:t>
      </w:r>
      <w:r w:rsidRPr="007D4B36">
        <w:rPr>
          <w:rFonts w:ascii="Tahoma" w:hAnsi="Tahoma" w:cs="B Nazanin"/>
          <w:sz w:val="24"/>
          <w:szCs w:val="24"/>
          <w:rtl/>
          <w:lang w:bidi="fa-IR"/>
        </w:rPr>
        <w:t>است، از جمله هر اقدام يا فعاليتي كه به منظور تسهيل چنين كاري صورت گيرد، اطلاق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lang w:bidi="fa-IR"/>
        </w:rPr>
        <w:t xml:space="preserve"> </w:t>
      </w:r>
      <w:r w:rsidRPr="007D4B36">
        <w:rPr>
          <w:rFonts w:ascii="Tahoma" w:hAnsi="Tahoma" w:cs="B Nazanin"/>
          <w:sz w:val="24"/>
          <w:szCs w:val="24"/>
          <w:rtl/>
          <w:lang w:bidi="fa-IR"/>
        </w:rPr>
        <w:t>« سازمان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به سازمان متشكل از چند دولت حاكم اطلاق مي</w:t>
      </w:r>
      <w:r w:rsidRPr="007D4B36">
        <w:rPr>
          <w:rFonts w:ascii="Tahoma" w:hAnsi="Tahoma" w:cs="B Nazanin"/>
          <w:sz w:val="24"/>
          <w:szCs w:val="24"/>
          <w:lang w:bidi="fa-IR"/>
        </w:rPr>
        <w:t>‌</w:t>
      </w:r>
      <w:r w:rsidRPr="007D4B36">
        <w:rPr>
          <w:rFonts w:ascii="Tahoma" w:hAnsi="Tahoma" w:cs="B Nazanin"/>
          <w:sz w:val="24"/>
          <w:szCs w:val="24"/>
          <w:rtl/>
          <w:lang w:bidi="fa-IR"/>
        </w:rPr>
        <w:t>شود كه دولتهاي عضو آن، صلاحيت خود را در مورد برخي موضوعات خاص از جمله اختيار تصميم</w:t>
      </w:r>
      <w:r w:rsidRPr="007D4B36">
        <w:rPr>
          <w:rFonts w:ascii="Tahoma" w:hAnsi="Tahoma" w:cs="B Nazanin"/>
          <w:sz w:val="24"/>
          <w:szCs w:val="24"/>
          <w:lang w:bidi="fa-IR"/>
        </w:rPr>
        <w:t>‌</w:t>
      </w:r>
      <w:r w:rsidRPr="007D4B36">
        <w:rPr>
          <w:rFonts w:ascii="Tahoma" w:hAnsi="Tahoma" w:cs="B Nazanin"/>
          <w:sz w:val="24"/>
          <w:szCs w:val="24"/>
          <w:rtl/>
          <w:lang w:bidi="fa-IR"/>
        </w:rPr>
        <w:t>گيري الزام</w:t>
      </w:r>
      <w:r w:rsidRPr="007D4B36">
        <w:rPr>
          <w:rFonts w:ascii="Tahoma" w:hAnsi="Tahoma" w:cs="B Nazanin"/>
          <w:sz w:val="24"/>
          <w:szCs w:val="24"/>
          <w:lang w:bidi="fa-IR"/>
        </w:rPr>
        <w:t>‌</w:t>
      </w:r>
      <w:r w:rsidRPr="007D4B36">
        <w:rPr>
          <w:rFonts w:ascii="Tahoma" w:hAnsi="Tahoma" w:cs="B Nazanin"/>
          <w:sz w:val="24"/>
          <w:szCs w:val="24"/>
          <w:rtl/>
          <w:lang w:bidi="fa-IR"/>
        </w:rPr>
        <w:t>آور براي دولتهاي عضو در مورد آن مسائل، به</w:t>
      </w:r>
      <w:r w:rsidRPr="007D4B36">
        <w:rPr>
          <w:rFonts w:ascii="Tahoma" w:hAnsi="Tahoma" w:cs="B Nazanin"/>
          <w:sz w:val="24"/>
          <w:szCs w:val="24"/>
          <w:lang w:bidi="fa-IR"/>
        </w:rPr>
        <w:t>‌</w:t>
      </w:r>
      <w:r w:rsidRPr="007D4B36">
        <w:rPr>
          <w:rFonts w:ascii="Tahoma" w:hAnsi="Tahoma" w:cs="B Nazanin"/>
          <w:sz w:val="24"/>
          <w:szCs w:val="24"/>
          <w:rtl/>
          <w:lang w:bidi="fa-IR"/>
        </w:rPr>
        <w:t>سازمان مزبور تفويض كرده باشند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 تبليغ و تشويق دخانيات» به هر اقدام يا سفارش يا آگهي بازرگاني با هدف تأثير يا احتمال تأثير در ترغيب به مصرف دخانيات يا فرآورده دخاني به طور مستقيم يا غيرمستقيم اطلاق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 كنترل دخانيات» به سلسله راهبردهاي عرضه، تقاضا و كاهش آسيبها با مصرف بهبود وضع سلامت افراد جامعه از طريق محو يا كاهش استعمال دخانيات يا قرارگرفتن در معرض دود حاصل از دخانيات اطلاق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 صنعت دخانيات» به كارخانجات توليد دخانيات، توزيع</w:t>
      </w:r>
      <w:r w:rsidRPr="007D4B36">
        <w:rPr>
          <w:rFonts w:ascii="Tahoma" w:hAnsi="Tahoma" w:cs="B Nazanin"/>
          <w:sz w:val="24"/>
          <w:szCs w:val="24"/>
          <w:lang w:bidi="fa-IR"/>
        </w:rPr>
        <w:t>‌</w:t>
      </w:r>
      <w:r w:rsidRPr="007D4B36">
        <w:rPr>
          <w:rFonts w:ascii="Tahoma" w:hAnsi="Tahoma" w:cs="B Nazanin"/>
          <w:sz w:val="24"/>
          <w:szCs w:val="24"/>
          <w:rtl/>
          <w:lang w:bidi="fa-IR"/>
        </w:rPr>
        <w:t>كنندگان بزرگ دخانيات و وارد كنندگان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اطلاق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 xml:space="preserve">و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به محصولاتي اطلاق مي</w:t>
      </w:r>
      <w:r w:rsidRPr="007D4B36">
        <w:rPr>
          <w:rFonts w:ascii="Tahoma" w:hAnsi="Tahoma" w:cs="B Nazanin"/>
          <w:sz w:val="24"/>
          <w:szCs w:val="24"/>
          <w:lang w:bidi="fa-IR"/>
        </w:rPr>
        <w:t>‌</w:t>
      </w:r>
      <w:r w:rsidRPr="007D4B36">
        <w:rPr>
          <w:rFonts w:ascii="Tahoma" w:hAnsi="Tahoma" w:cs="B Nazanin"/>
          <w:sz w:val="24"/>
          <w:szCs w:val="24"/>
          <w:rtl/>
          <w:lang w:bidi="fa-IR"/>
        </w:rPr>
        <w:t>شود كه تمام يا بخشي از ماده خام تشكيل دهنده آنها برگ توتون است كه به منظور دود كردن يا مكيدن يا جويدن يا استنشاق از راه بيني توليد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ز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 مساعدت در زمينه دخانيات» به هرگونه تشريك مساعي در مورد هر فرد، اقدام يا موضوعي با هدف تأثير يا احتمال تأثير در ترغيب به مصرف دخانيات يا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به طور مستقيم يا غيرمستقيم اطلاق مي</w:t>
      </w:r>
      <w:r w:rsidRPr="007D4B36">
        <w:rPr>
          <w:rFonts w:ascii="Tahoma" w:hAnsi="Tahoma" w:cs="B Nazanin"/>
          <w:sz w:val="24"/>
          <w:szCs w:val="24"/>
          <w:lang w:bidi="fa-IR"/>
        </w:rPr>
        <w:t>‌</w:t>
      </w:r>
      <w:r w:rsidRPr="007D4B36">
        <w:rPr>
          <w:rFonts w:ascii="Tahoma" w:hAnsi="Tahoma" w:cs="B Nazanin"/>
          <w:sz w:val="24"/>
          <w:szCs w:val="24"/>
          <w:rtl/>
          <w:lang w:bidi="fa-IR"/>
        </w:rPr>
        <w:t>شود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ماده2-</w:t>
      </w:r>
      <w:r w:rsidRPr="007D4B36">
        <w:rPr>
          <w:rFonts w:ascii="Tahoma" w:hAnsi="Tahoma" w:cs="B Nazanin"/>
          <w:sz w:val="24"/>
          <w:szCs w:val="24"/>
          <w:rtl/>
          <w:lang w:bidi="fa-IR"/>
        </w:rPr>
        <w:t xml:space="preserve"> رابطه بين اين كنوانسيون و ساير اسناد قانوني و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از اعضاء خواسته مي</w:t>
      </w:r>
      <w:r w:rsidRPr="007D4B36">
        <w:rPr>
          <w:rFonts w:ascii="Tahoma" w:hAnsi="Tahoma" w:cs="B Nazanin"/>
          <w:sz w:val="24"/>
          <w:szCs w:val="24"/>
          <w:lang w:bidi="fa-IR"/>
        </w:rPr>
        <w:t>‌</w:t>
      </w:r>
      <w:r w:rsidRPr="007D4B36">
        <w:rPr>
          <w:rFonts w:ascii="Tahoma" w:hAnsi="Tahoma" w:cs="B Nazanin"/>
          <w:sz w:val="24"/>
          <w:szCs w:val="24"/>
          <w:rtl/>
          <w:lang w:bidi="fa-IR"/>
        </w:rPr>
        <w:t>شود به منظور حفظ بهتر سلامت افراد جامعه اقداماتي فراتر از آنچه در اين كنوانسيون و پروتكلهاي آن مقرر شده</w:t>
      </w:r>
      <w:r w:rsidRPr="007D4B36">
        <w:rPr>
          <w:rFonts w:ascii="Tahoma" w:hAnsi="Tahoma" w:cs="B Nazanin"/>
          <w:sz w:val="24"/>
          <w:szCs w:val="24"/>
          <w:lang w:bidi="fa-IR"/>
        </w:rPr>
        <w:t>‌</w:t>
      </w:r>
      <w:r w:rsidRPr="007D4B36">
        <w:rPr>
          <w:rFonts w:ascii="Tahoma" w:hAnsi="Tahoma" w:cs="B Nazanin"/>
          <w:sz w:val="24"/>
          <w:szCs w:val="24"/>
          <w:rtl/>
          <w:lang w:bidi="fa-IR"/>
        </w:rPr>
        <w:t>است، به اجراء بگذارند و هيچ يك از مفاد اين اسناد مانع از آن نخواهد شد كه اعضاء در اين زمينه مطابق مقررات خود و حقوق بين</w:t>
      </w:r>
      <w:r w:rsidRPr="007D4B36">
        <w:rPr>
          <w:rFonts w:ascii="Tahoma" w:hAnsi="Tahoma" w:cs="B Nazanin"/>
          <w:sz w:val="24"/>
          <w:szCs w:val="24"/>
          <w:lang w:bidi="fa-IR"/>
        </w:rPr>
        <w:t>‌</w:t>
      </w:r>
      <w:r w:rsidRPr="007D4B36">
        <w:rPr>
          <w:rFonts w:ascii="Tahoma" w:hAnsi="Tahoma" w:cs="B Nazanin"/>
          <w:sz w:val="24"/>
          <w:szCs w:val="24"/>
          <w:rtl/>
          <w:lang w:bidi="fa-IR"/>
        </w:rPr>
        <w:t>الملل الزامات سنگين</w:t>
      </w:r>
      <w:r w:rsidRPr="007D4B36">
        <w:rPr>
          <w:rFonts w:ascii="Tahoma" w:hAnsi="Tahoma" w:cs="B Nazanin"/>
          <w:sz w:val="24"/>
          <w:szCs w:val="24"/>
          <w:lang w:bidi="fa-IR"/>
        </w:rPr>
        <w:t>‌</w:t>
      </w:r>
      <w:r w:rsidRPr="007D4B36">
        <w:rPr>
          <w:rFonts w:ascii="Tahoma" w:hAnsi="Tahoma" w:cs="B Nazanin"/>
          <w:sz w:val="24"/>
          <w:szCs w:val="24"/>
          <w:rtl/>
          <w:lang w:bidi="fa-IR"/>
        </w:rPr>
        <w:t>تري را وضع نمايند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مفاد اين كنوانسيون و پروتكلهاي آن به هيچ</w:t>
      </w:r>
      <w:r w:rsidRPr="007D4B36">
        <w:rPr>
          <w:rFonts w:ascii="Tahoma" w:hAnsi="Tahoma" w:cs="B Nazanin"/>
          <w:sz w:val="24"/>
          <w:szCs w:val="24"/>
          <w:lang w:bidi="fa-IR"/>
        </w:rPr>
        <w:t>‌</w:t>
      </w:r>
      <w:r w:rsidRPr="007D4B36">
        <w:rPr>
          <w:rFonts w:ascii="Tahoma" w:hAnsi="Tahoma" w:cs="B Nazanin"/>
          <w:sz w:val="24"/>
          <w:szCs w:val="24"/>
          <w:rtl/>
          <w:lang w:bidi="fa-IR"/>
        </w:rPr>
        <w:t>وجه حق اعضاء را براي انعقاد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هاي دو يا چند جانبه از جمله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هاي منطقه</w:t>
      </w:r>
      <w:r w:rsidRPr="007D4B36">
        <w:rPr>
          <w:rFonts w:ascii="Tahoma" w:hAnsi="Tahoma" w:cs="B Nazanin"/>
          <w:sz w:val="24"/>
          <w:szCs w:val="24"/>
          <w:lang w:bidi="fa-IR"/>
        </w:rPr>
        <w:t>‌</w:t>
      </w:r>
      <w:r w:rsidRPr="007D4B36">
        <w:rPr>
          <w:rFonts w:ascii="Tahoma" w:hAnsi="Tahoma" w:cs="B Nazanin"/>
          <w:sz w:val="24"/>
          <w:szCs w:val="24"/>
          <w:rtl/>
          <w:lang w:bidi="fa-IR"/>
        </w:rPr>
        <w:t>اي و زير منطقه</w:t>
      </w:r>
      <w:r w:rsidRPr="007D4B36">
        <w:rPr>
          <w:rFonts w:ascii="Tahoma" w:hAnsi="Tahoma" w:cs="B Nazanin"/>
          <w:sz w:val="24"/>
          <w:szCs w:val="24"/>
          <w:lang w:bidi="fa-IR"/>
        </w:rPr>
        <w:t>‌</w:t>
      </w:r>
      <w:r w:rsidRPr="007D4B36">
        <w:rPr>
          <w:rFonts w:ascii="Tahoma" w:hAnsi="Tahoma" w:cs="B Nazanin"/>
          <w:sz w:val="24"/>
          <w:szCs w:val="24"/>
          <w:rtl/>
          <w:lang w:bidi="fa-IR"/>
        </w:rPr>
        <w:t>اي در مورد مسائل مرتبط با اين كنوانسيون و پروتكلهاي آن تحت تأثير قرار نخواهد داد، مشروط بر اين</w:t>
      </w:r>
      <w:r w:rsidRPr="007D4B36">
        <w:rPr>
          <w:rFonts w:ascii="Tahoma" w:hAnsi="Tahoma" w:cs="B Nazanin"/>
          <w:sz w:val="24"/>
          <w:szCs w:val="24"/>
          <w:lang w:bidi="fa-IR"/>
        </w:rPr>
        <w:t>‌</w:t>
      </w:r>
      <w:r w:rsidRPr="007D4B36">
        <w:rPr>
          <w:rFonts w:ascii="Tahoma" w:hAnsi="Tahoma" w:cs="B Nazanin"/>
          <w:sz w:val="24"/>
          <w:szCs w:val="24"/>
          <w:rtl/>
          <w:lang w:bidi="fa-IR"/>
        </w:rPr>
        <w:t>كه اين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 با تعهداتي كه آنها براساس اين كنوانسيون و پروتكلهاي آن دارند، سازگار باشد. اعضاي مربوط از طريق دبيرخانه،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هاي مزبور را به فراهمايي (كنفرانس) اعضاء ارسال خواهندكرد</w:t>
      </w:r>
    </w:p>
    <w:p w:rsidR="009C5460" w:rsidRPr="007D4B36" w:rsidRDefault="009C5460" w:rsidP="009C5460">
      <w:pPr>
        <w:bidi/>
        <w:jc w:val="both"/>
        <w:rPr>
          <w:rFonts w:ascii="Tahoma" w:hAnsi="Tahoma" w:cs="B Nazanin"/>
          <w:sz w:val="24"/>
          <w:szCs w:val="24"/>
          <w:lang w:bidi="fa-IR"/>
        </w:rPr>
      </w:pPr>
      <w:r w:rsidRPr="007D4B36">
        <w:rPr>
          <w:rFonts w:ascii="Tahoma" w:hAnsi="Tahoma" w:cs="B Nazanin"/>
          <w:b/>
          <w:bCs/>
          <w:sz w:val="24"/>
          <w:szCs w:val="24"/>
          <w:rtl/>
          <w:lang w:bidi="fa-IR"/>
        </w:rPr>
        <w:t>بخش دوم : هدف، اصول كلي و تعهدات عمومي</w:t>
      </w:r>
      <w:r w:rsidRPr="007D4B36">
        <w:rPr>
          <w:rFonts w:ascii="Tahoma" w:hAnsi="Tahoma" w:cs="B Nazanin"/>
          <w:sz w:val="24"/>
          <w:szCs w:val="24"/>
          <w:rtl/>
          <w:lang w:bidi="fa-IR"/>
        </w:rPr>
        <w:t xml:space="preserve"> </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b/>
          <w:bCs/>
          <w:sz w:val="24"/>
          <w:szCs w:val="24"/>
          <w:rtl/>
          <w:lang w:bidi="fa-IR"/>
        </w:rPr>
        <w:t>ماده3- هدف</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هدف اين كنوانسيون و پروتكلهاي آن، حفظ نسلهاي حال و آينده از اثرات زيانبار بهداشتي، اجتماعي زيست محيطي و اقتصادي استعمال دخانيات و قرار گرفتن افراد در معرض دود حاصل از دخانيات از طريق ايجاد چارچوبي براي اقدامات در زمينه كنترل دخانيات است كه قرار است توسط اعضاء در سطح ملي،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به منظور كاهش چشمگير و مداوم رواج استعمال دخانيات و قرار گرفتن افراد در معرض دود دخانيات صورت گيرد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ماده4- اصول كلي</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براي نيل به هدف اين كنوانسيون و پروتكل</w:t>
      </w:r>
      <w:r w:rsidRPr="007D4B36">
        <w:rPr>
          <w:rFonts w:ascii="Tahoma" w:hAnsi="Tahoma" w:cs="B Nazanin"/>
          <w:sz w:val="24"/>
          <w:szCs w:val="24"/>
          <w:lang w:bidi="fa-IR"/>
        </w:rPr>
        <w:t>‌</w:t>
      </w:r>
      <w:r w:rsidRPr="007D4B36">
        <w:rPr>
          <w:rFonts w:ascii="Tahoma" w:hAnsi="Tahoma" w:cs="B Nazanin"/>
          <w:sz w:val="24"/>
          <w:szCs w:val="24"/>
          <w:rtl/>
          <w:lang w:bidi="fa-IR"/>
        </w:rPr>
        <w:t>هاي آن و اجراي مفاد آن، اعضاء از جمله از طريق اصول مندرج در زير راهنمايي مي</w:t>
      </w:r>
      <w:r w:rsidRPr="007D4B36">
        <w:rPr>
          <w:rFonts w:ascii="Tahoma" w:hAnsi="Tahoma" w:cs="B Nazanin"/>
          <w:sz w:val="24"/>
          <w:szCs w:val="24"/>
          <w:lang w:bidi="fa-IR"/>
        </w:rPr>
        <w:t>‌</w:t>
      </w:r>
      <w:r w:rsidRPr="007D4B36">
        <w:rPr>
          <w:rFonts w:ascii="Tahoma" w:hAnsi="Tahoma" w:cs="B Nazanin"/>
          <w:sz w:val="24"/>
          <w:szCs w:val="24"/>
          <w:rtl/>
          <w:lang w:bidi="fa-IR"/>
        </w:rPr>
        <w:t>شوند:</w:t>
      </w:r>
      <w:r w:rsidRPr="007D4B36">
        <w:rPr>
          <w:rFonts w:ascii="Tahoma" w:hAnsi="Tahoma" w:cs="B Nazanin"/>
          <w:sz w:val="24"/>
          <w:szCs w:val="24"/>
          <w:lang w:bidi="fa-IR"/>
        </w:rPr>
        <w:br/>
      </w:r>
      <w:r w:rsidRPr="007D4B36">
        <w:rPr>
          <w:rFonts w:ascii="Tahoma" w:hAnsi="Tahoma" w:cs="B Nazanin"/>
          <w:sz w:val="24"/>
          <w:szCs w:val="24"/>
          <w:rtl/>
          <w:lang w:bidi="fa-IR"/>
        </w:rPr>
        <w:t>1-  همه بايد پيامدهاي بهداشتي، ماهيت اعتيادآور و تهديد مرگبار استعمال دخانيات و قرارگرفتن افراد در معرض دود حاصل از دخانيات آگاه شوند و اقدامات اداري و اجرايي و قانوني و ساير اقدامات مؤثري در سطح دولتي براي محافظت كليه افراد از قرار گرفتن در معرض دود دخانيات بايد به عمل آيد.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براي توسعه و تقويت اقدامات جامع و همه جانبه و واكنشهاي هماهنگ شده در سطح ملي،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تعهد سياسي نيرومندي لازم است و در اين زمينه بايد به نكات زير توجه داشت: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انجام دادن اقداماتي به منظور حفظ همه اشخاص از قرار گرفتن در معرض دود حاصل از دود دخانيات؛</w:t>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لزوم انجام دادن اقداماتي به منظور جلوگيري از روي آوردن افراد جديد به </w:t>
      </w:r>
      <w:r w:rsidRPr="007D4B36">
        <w:rPr>
          <w:rFonts w:ascii="Tahoma" w:hAnsi="Tahoma" w:cs="B Nazanin"/>
          <w:sz w:val="24"/>
          <w:szCs w:val="24"/>
          <w:lang w:bidi="fa-IR"/>
        </w:rPr>
        <w:t>‌</w:t>
      </w:r>
      <w:r w:rsidRPr="007D4B36">
        <w:rPr>
          <w:rFonts w:ascii="Tahoma" w:hAnsi="Tahoma" w:cs="B Nazanin"/>
          <w:sz w:val="24"/>
          <w:szCs w:val="24"/>
          <w:rtl/>
          <w:lang w:bidi="fa-IR"/>
        </w:rPr>
        <w:t>استعمال دخانيات و تشويق و ترغيب بقيه به ترك دخانيات و به طور كلي كاهش استعمال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در هر شكل؛</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لزوم انجام دادن اقداماتي براي ارتقاء سطح مشاركت افراد و اجتماعات محروم و كم درآمد در توسعه، اجرا و ارزيابي برنامه</w:t>
      </w:r>
      <w:r w:rsidRPr="007D4B36">
        <w:rPr>
          <w:rFonts w:ascii="Tahoma" w:hAnsi="Tahoma" w:cs="B Nazanin"/>
          <w:sz w:val="24"/>
          <w:szCs w:val="24"/>
          <w:lang w:bidi="fa-IR"/>
        </w:rPr>
        <w:t>‌</w:t>
      </w:r>
      <w:r w:rsidRPr="007D4B36">
        <w:rPr>
          <w:rFonts w:ascii="Tahoma" w:hAnsi="Tahoma" w:cs="B Nazanin"/>
          <w:sz w:val="24"/>
          <w:szCs w:val="24"/>
          <w:rtl/>
          <w:lang w:bidi="fa-IR"/>
        </w:rPr>
        <w:t>هاي كنترل دخانيات كه از لحاظ فرهنگي و اجتماعي با دورنما و نيازهاي زندگي آنها همخواني دارد؛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لزوم انجام دادن اقداماتي براي مقابله با مخاطرات مختص به جنسيت در زماني كه راهبردهاي كنترل دخانيات تنظيم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lang w:bidi="fa-IR"/>
        </w:rPr>
        <w:br/>
      </w:r>
      <w:r w:rsidRPr="007D4B36">
        <w:rPr>
          <w:rFonts w:ascii="Tahoma" w:hAnsi="Tahoma" w:cs="B Nazanin"/>
          <w:sz w:val="24"/>
          <w:szCs w:val="24"/>
          <w:rtl/>
          <w:lang w:bidi="fa-IR"/>
        </w:rPr>
        <w:t>3-  همكاري بين</w:t>
      </w:r>
      <w:r w:rsidRPr="007D4B36">
        <w:rPr>
          <w:rFonts w:ascii="Tahoma" w:hAnsi="Tahoma" w:cs="B Nazanin"/>
          <w:sz w:val="24"/>
          <w:szCs w:val="24"/>
          <w:lang w:bidi="fa-IR"/>
        </w:rPr>
        <w:t>‌</w:t>
      </w:r>
      <w:r w:rsidRPr="007D4B36">
        <w:rPr>
          <w:rFonts w:ascii="Tahoma" w:hAnsi="Tahoma" w:cs="B Nazanin"/>
          <w:sz w:val="24"/>
          <w:szCs w:val="24"/>
          <w:rtl/>
          <w:lang w:bidi="fa-IR"/>
        </w:rPr>
        <w:t>المللي به ويژه در انتقال فناوري و دانش و كمك مالي و تأمين نيروي متخصص براي ايجاد و اجراي برنامه</w:t>
      </w:r>
      <w:r w:rsidRPr="007D4B36">
        <w:rPr>
          <w:rFonts w:ascii="Tahoma" w:hAnsi="Tahoma" w:cs="B Nazanin"/>
          <w:sz w:val="24"/>
          <w:szCs w:val="24"/>
          <w:lang w:bidi="fa-IR"/>
        </w:rPr>
        <w:t>‌</w:t>
      </w:r>
      <w:r w:rsidRPr="007D4B36">
        <w:rPr>
          <w:rFonts w:ascii="Tahoma" w:hAnsi="Tahoma" w:cs="B Nazanin"/>
          <w:sz w:val="24"/>
          <w:szCs w:val="24"/>
          <w:rtl/>
          <w:lang w:bidi="fa-IR"/>
        </w:rPr>
        <w:t>هاي مربوط به كنترل دخانيات با در نظر گرفتن فرهنگ بومي و نيز عوامل اجتماعي، اقتصادي، سياسي و حقوقي بخش مهمي از اين معاهده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براي جلوگيري از بيماري و ناتواني زودرس و مرگ و مير ناشي از استعمال كليه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قرارگرفتن در معرض دود دخانيات، طبق اصول بهداشت عمومي بايد در سطح ملي،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واكنشها و اقدامات جامع و همه جانبه</w:t>
      </w:r>
      <w:r w:rsidRPr="007D4B36">
        <w:rPr>
          <w:rFonts w:ascii="Tahoma" w:hAnsi="Tahoma" w:cs="B Nazanin"/>
          <w:sz w:val="24"/>
          <w:szCs w:val="24"/>
          <w:lang w:bidi="fa-IR"/>
        </w:rPr>
        <w:t>‌</w:t>
      </w:r>
      <w:r w:rsidRPr="007D4B36">
        <w:rPr>
          <w:rFonts w:ascii="Tahoma" w:hAnsi="Tahoma" w:cs="B Nazanin"/>
          <w:sz w:val="24"/>
          <w:szCs w:val="24"/>
          <w:rtl/>
          <w:lang w:bidi="fa-IR"/>
        </w:rPr>
        <w:t>اي را انجام داد.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موضوعات مربوط به مسؤوليت به گونه</w:t>
      </w:r>
      <w:r w:rsidRPr="007D4B36">
        <w:rPr>
          <w:rFonts w:ascii="Tahoma" w:hAnsi="Tahoma" w:cs="B Nazanin"/>
          <w:sz w:val="24"/>
          <w:szCs w:val="24"/>
          <w:lang w:bidi="fa-IR"/>
        </w:rPr>
        <w:t>‌</w:t>
      </w:r>
      <w:r w:rsidRPr="007D4B36">
        <w:rPr>
          <w:rFonts w:ascii="Tahoma" w:hAnsi="Tahoma" w:cs="B Nazanin"/>
          <w:sz w:val="24"/>
          <w:szCs w:val="24"/>
          <w:rtl/>
          <w:lang w:bidi="fa-IR"/>
        </w:rPr>
        <w:t>اي كه توسط هر عضو در حيطه صلاحيت قضايي آن تعيين شده</w:t>
      </w:r>
      <w:r w:rsidRPr="007D4B36">
        <w:rPr>
          <w:rFonts w:ascii="Tahoma" w:hAnsi="Tahoma" w:cs="B Nazanin"/>
          <w:sz w:val="24"/>
          <w:szCs w:val="24"/>
          <w:lang w:bidi="fa-IR"/>
        </w:rPr>
        <w:t>‌</w:t>
      </w:r>
      <w:r w:rsidRPr="007D4B36">
        <w:rPr>
          <w:rFonts w:ascii="Tahoma" w:hAnsi="Tahoma" w:cs="B Nazanin"/>
          <w:sz w:val="24"/>
          <w:szCs w:val="24"/>
          <w:rtl/>
          <w:lang w:bidi="fa-IR"/>
        </w:rPr>
        <w:t>است، بخش مهمي از كنترل جامع دخانيات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6-  اهميت مساعدتهاي مالي و فني براي كمك به وضع اقتصادي كارگران و كشاورزاني كه زندگيشان با برنامه</w:t>
      </w:r>
      <w:r w:rsidRPr="007D4B36">
        <w:rPr>
          <w:rFonts w:ascii="Tahoma" w:hAnsi="Tahoma" w:cs="B Nazanin"/>
          <w:sz w:val="24"/>
          <w:szCs w:val="24"/>
          <w:lang w:bidi="fa-IR"/>
        </w:rPr>
        <w:t>‌</w:t>
      </w:r>
      <w:r w:rsidRPr="007D4B36">
        <w:rPr>
          <w:rFonts w:ascii="Tahoma" w:hAnsi="Tahoma" w:cs="B Nazanin"/>
          <w:sz w:val="24"/>
          <w:szCs w:val="24"/>
          <w:rtl/>
          <w:lang w:bidi="fa-IR"/>
        </w:rPr>
        <w:t>هاي كنترل دخانيات در كشورهاي عضو در حال توسعه و كشورهاي عضو داراي اقتصاد در حال گذار آسيب خواهد ديد، بايد مورد توجه قرار گيرد در بطن راهبردهاي ملي براي توسعه پايدار گنجانده شود.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7-  مشاركت جامعه مدني در رسيدن به هدف اين كنوانسيون و پروتكلهاي آن ضروري است.</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ماده5 - تعهدات كلي</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هر عضو بايد مطابق اين كنوانسيون و پروتكلهايي كه در آن عضويت دارد، راهبردهاي ملي جامع و همه جانبه</w:t>
      </w:r>
      <w:r w:rsidRPr="007D4B36">
        <w:rPr>
          <w:rFonts w:ascii="Tahoma" w:hAnsi="Tahoma" w:cs="B Nazanin"/>
          <w:sz w:val="24"/>
          <w:szCs w:val="24"/>
          <w:lang w:bidi="fa-IR"/>
        </w:rPr>
        <w:t>‌</w:t>
      </w:r>
      <w:r w:rsidRPr="007D4B36">
        <w:rPr>
          <w:rFonts w:ascii="Tahoma" w:hAnsi="Tahoma" w:cs="B Nazanin"/>
          <w:sz w:val="24"/>
          <w:szCs w:val="24"/>
          <w:rtl/>
          <w:lang w:bidi="fa-IR"/>
        </w:rPr>
        <w:t>اي را براي كنترل دخانيات تنظيم و به اجراء بگذارد و به طور ادواري آنها را روزآمد سازد و مورد بازنگري قرار دهد.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براي رسيدن به اين هدف، هريك از اعضاء بايد بر اساس توانايي</w:t>
      </w:r>
      <w:r w:rsidRPr="007D4B36">
        <w:rPr>
          <w:rFonts w:ascii="Tahoma" w:hAnsi="Tahoma" w:cs="B Nazanin"/>
          <w:sz w:val="24"/>
          <w:szCs w:val="24"/>
          <w:lang w:bidi="fa-IR"/>
        </w:rPr>
        <w:t>‌</w:t>
      </w:r>
      <w:r w:rsidRPr="007D4B36">
        <w:rPr>
          <w:rFonts w:ascii="Tahoma" w:hAnsi="Tahoma" w:cs="B Nazanin"/>
          <w:sz w:val="24"/>
          <w:szCs w:val="24"/>
          <w:rtl/>
          <w:lang w:bidi="fa-IR"/>
        </w:rPr>
        <w:t>هايي كه دارد: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براي كنترل دخانيات هسته مركزي يا سازوكار ملي مناسبي را تشكيل داده يا آنها را تقويت كرده و اعتباراتي براي آن تخصيص دهد.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اقدامات قانوني، اداري و اجرايي و يا اقدامات مؤثر ديگري را تصويب كرده و به</w:t>
      </w:r>
      <w:r w:rsidRPr="007D4B36">
        <w:rPr>
          <w:rFonts w:ascii="Tahoma" w:hAnsi="Tahoma" w:cs="B Nazanin"/>
          <w:sz w:val="24"/>
          <w:szCs w:val="24"/>
          <w:lang w:bidi="fa-IR"/>
        </w:rPr>
        <w:t>‌</w:t>
      </w:r>
      <w:r w:rsidRPr="007D4B36">
        <w:rPr>
          <w:rFonts w:ascii="Tahoma" w:hAnsi="Tahoma" w:cs="B Nazanin"/>
          <w:sz w:val="24"/>
          <w:szCs w:val="24"/>
          <w:rtl/>
          <w:lang w:bidi="fa-IR"/>
        </w:rPr>
        <w:t>اجراء بگذارد و در پيشبرد سياستهاي مربوط به جلوگيري و كاهش استعمال دخانيات، اعتياد به نيكوتين و قرار گرفتن افراد در معرض دود حاصل از دخانيات به نحو مقتضي با ديگر اعضاء همكاري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اعضاء بايد در تدوين و اجراي بخشي از سياستهاي بهداشت عمومي خود كه به</w:t>
      </w:r>
      <w:r w:rsidRPr="007D4B36">
        <w:rPr>
          <w:rFonts w:ascii="Tahoma" w:hAnsi="Tahoma" w:cs="B Nazanin"/>
          <w:sz w:val="24"/>
          <w:szCs w:val="24"/>
          <w:lang w:bidi="fa-IR"/>
        </w:rPr>
        <w:t>‌</w:t>
      </w:r>
      <w:r w:rsidRPr="007D4B36">
        <w:rPr>
          <w:rFonts w:ascii="Tahoma" w:hAnsi="Tahoma" w:cs="B Nazanin"/>
          <w:sz w:val="24"/>
          <w:szCs w:val="24"/>
          <w:rtl/>
          <w:lang w:bidi="fa-IR"/>
        </w:rPr>
        <w:t>كنترل دخانيات مربوط مي</w:t>
      </w:r>
      <w:r w:rsidRPr="007D4B36">
        <w:rPr>
          <w:rFonts w:ascii="Tahoma" w:hAnsi="Tahoma" w:cs="B Nazanin"/>
          <w:sz w:val="24"/>
          <w:szCs w:val="24"/>
          <w:lang w:bidi="fa-IR"/>
        </w:rPr>
        <w:t>‌</w:t>
      </w:r>
      <w:r w:rsidRPr="007D4B36">
        <w:rPr>
          <w:rFonts w:ascii="Tahoma" w:hAnsi="Tahoma" w:cs="B Nazanin"/>
          <w:sz w:val="24"/>
          <w:szCs w:val="24"/>
          <w:rtl/>
          <w:lang w:bidi="fa-IR"/>
        </w:rPr>
        <w:t>شود، طوري عمل كنند كه از سياستها در مقابل منافع مالي و ديگر منافعي كه صنعت دخانيات طبق قوانين داخلي از آن بهره</w:t>
      </w:r>
      <w:r w:rsidRPr="007D4B36">
        <w:rPr>
          <w:rFonts w:ascii="Tahoma" w:hAnsi="Tahoma" w:cs="B Nazanin"/>
          <w:sz w:val="24"/>
          <w:szCs w:val="24"/>
          <w:lang w:bidi="fa-IR"/>
        </w:rPr>
        <w:t>‌</w:t>
      </w:r>
      <w:r w:rsidRPr="007D4B36">
        <w:rPr>
          <w:rFonts w:ascii="Tahoma" w:hAnsi="Tahoma" w:cs="B Nazanin"/>
          <w:sz w:val="24"/>
          <w:szCs w:val="24"/>
          <w:rtl/>
          <w:lang w:bidi="fa-IR"/>
        </w:rPr>
        <w:t>مند شده</w:t>
      </w:r>
      <w:r w:rsidRPr="007D4B36">
        <w:rPr>
          <w:rFonts w:ascii="Tahoma" w:hAnsi="Tahoma" w:cs="B Nazanin"/>
          <w:sz w:val="24"/>
          <w:szCs w:val="24"/>
          <w:lang w:bidi="fa-IR"/>
        </w:rPr>
        <w:t>‌</w:t>
      </w:r>
      <w:r w:rsidRPr="007D4B36">
        <w:rPr>
          <w:rFonts w:ascii="Tahoma" w:hAnsi="Tahoma" w:cs="B Nazanin"/>
          <w:sz w:val="24"/>
          <w:szCs w:val="24"/>
          <w:rtl/>
          <w:lang w:bidi="fa-IR"/>
        </w:rPr>
        <w:t>است، حمايت كنند.</w:t>
      </w:r>
      <w:r w:rsidRPr="007D4B36">
        <w:rPr>
          <w:rFonts w:ascii="Tahoma" w:hAnsi="Tahoma" w:cs="B Nazanin"/>
          <w:sz w:val="24"/>
          <w:szCs w:val="24"/>
          <w:lang w:bidi="fa-IR"/>
        </w:rPr>
        <w:br/>
      </w:r>
      <w:r w:rsidRPr="007D4B36">
        <w:rPr>
          <w:rFonts w:ascii="Tahoma" w:hAnsi="Tahoma" w:cs="B Nazanin"/>
          <w:sz w:val="24"/>
          <w:szCs w:val="24"/>
          <w:rtl/>
          <w:lang w:bidi="fa-IR"/>
        </w:rPr>
        <w:t>4-  اعضاء بايد در تدوين اقدامات، تشريفات و اصول پيشنهادي براي اجراي اين كنوانسيون و پروتكلهاي آن كه عضو آنها هستند همكاري كنند.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اعضاء بايد براي رسيدن به اهداف اين كنوانسيون و پروتكلهاي آن كه در آنها عضويت دارند، به نحو مقتضي با سازمانهاي صلاحيتدار بين دولتي، بين</w:t>
      </w:r>
      <w:r w:rsidRPr="007D4B36">
        <w:rPr>
          <w:rFonts w:ascii="Tahoma" w:hAnsi="Tahoma" w:cs="B Nazanin"/>
          <w:sz w:val="24"/>
          <w:szCs w:val="24"/>
          <w:lang w:bidi="fa-IR"/>
        </w:rPr>
        <w:t>‌</w:t>
      </w:r>
      <w:r w:rsidRPr="007D4B36">
        <w:rPr>
          <w:rFonts w:ascii="Tahoma" w:hAnsi="Tahoma" w:cs="B Nazanin"/>
          <w:sz w:val="24"/>
          <w:szCs w:val="24"/>
          <w:rtl/>
          <w:lang w:bidi="fa-IR"/>
        </w:rPr>
        <w:t>المللي و منطقه</w:t>
      </w:r>
      <w:r w:rsidRPr="007D4B36">
        <w:rPr>
          <w:rFonts w:ascii="Tahoma" w:hAnsi="Tahoma" w:cs="B Nazanin"/>
          <w:sz w:val="24"/>
          <w:szCs w:val="24"/>
          <w:lang w:bidi="fa-IR"/>
        </w:rPr>
        <w:t>‌</w:t>
      </w:r>
      <w:r w:rsidRPr="007D4B36">
        <w:rPr>
          <w:rFonts w:ascii="Tahoma" w:hAnsi="Tahoma" w:cs="B Nazanin"/>
          <w:sz w:val="24"/>
          <w:szCs w:val="24"/>
          <w:rtl/>
          <w:lang w:bidi="fa-IR"/>
        </w:rPr>
        <w:t>اي همكاري كنند.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6-  اعضاء بايد از طريق ساز و كارهاي دو جانبه و چند جانبه تأمين بودجه و در چارچوب ابزارها و منابعي كه در اختيار دارند، براي افزايش منابع مالي به منظور اجراي مؤثر اين كنوانسيون همكاري كنند.</w:t>
      </w:r>
    </w:p>
    <w:p w:rsidR="009C5460" w:rsidRPr="007D4B36" w:rsidRDefault="009C5460" w:rsidP="009C5460">
      <w:pPr>
        <w:bidi/>
        <w:rPr>
          <w:rFonts w:ascii="Tahoma" w:hAnsi="Tahoma" w:cs="B Nazanin"/>
          <w:b/>
          <w:bCs/>
          <w:sz w:val="24"/>
          <w:szCs w:val="24"/>
          <w:rtl/>
          <w:lang w:bidi="fa-IR"/>
        </w:rPr>
      </w:pPr>
      <w:r w:rsidRPr="007D4B36">
        <w:rPr>
          <w:rFonts w:ascii="Tahoma" w:hAnsi="Tahoma" w:cs="B Nazanin"/>
          <w:sz w:val="24"/>
          <w:szCs w:val="24"/>
          <w:lang w:bidi="fa-IR"/>
        </w:rPr>
        <w:br/>
      </w:r>
      <w:r w:rsidRPr="007D4B36">
        <w:rPr>
          <w:rFonts w:ascii="Tahoma" w:hAnsi="Tahoma" w:cs="B Nazanin"/>
          <w:b/>
          <w:bCs/>
          <w:sz w:val="24"/>
          <w:szCs w:val="24"/>
          <w:rtl/>
          <w:lang w:bidi="fa-IR"/>
        </w:rPr>
        <w:t>بخش سوم - اقدامات مربوط به كاهش تقاضا براي دخانيات</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sz w:val="24"/>
          <w:szCs w:val="24"/>
          <w:rtl/>
          <w:lang w:bidi="fa-IR"/>
        </w:rPr>
        <w:t>ماده6 - اقدامات مربوط به قيمت گذاري و اخذ ماليات در جهت كاهش تقاضا براي دخانيات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اعضاء مي</w:t>
      </w:r>
      <w:r w:rsidRPr="007D4B36">
        <w:rPr>
          <w:rFonts w:ascii="Tahoma" w:hAnsi="Tahoma" w:cs="B Nazanin"/>
          <w:sz w:val="24"/>
          <w:szCs w:val="24"/>
          <w:lang w:bidi="fa-IR"/>
        </w:rPr>
        <w:t>‌</w:t>
      </w:r>
      <w:r w:rsidRPr="007D4B36">
        <w:rPr>
          <w:rFonts w:ascii="Tahoma" w:hAnsi="Tahoma" w:cs="B Nazanin"/>
          <w:sz w:val="24"/>
          <w:szCs w:val="24"/>
          <w:rtl/>
          <w:lang w:bidi="fa-IR"/>
        </w:rPr>
        <w:t>پذيرند كه اقداماتي كه در جهت قيمت</w:t>
      </w:r>
      <w:r w:rsidRPr="007D4B36">
        <w:rPr>
          <w:rFonts w:ascii="Tahoma" w:hAnsi="Tahoma" w:cs="B Nazanin"/>
          <w:sz w:val="24"/>
          <w:szCs w:val="24"/>
          <w:lang w:bidi="fa-IR"/>
        </w:rPr>
        <w:t>‌</w:t>
      </w:r>
      <w:r w:rsidRPr="007D4B36">
        <w:rPr>
          <w:rFonts w:ascii="Tahoma" w:hAnsi="Tahoma" w:cs="B Nazanin"/>
          <w:sz w:val="24"/>
          <w:szCs w:val="24"/>
          <w:rtl/>
          <w:lang w:bidi="fa-IR"/>
        </w:rPr>
        <w:t>گذاري و اخذ ماليات صورت مي</w:t>
      </w:r>
      <w:r w:rsidRPr="007D4B36">
        <w:rPr>
          <w:rFonts w:ascii="Tahoma" w:hAnsi="Tahoma" w:cs="B Nazanin"/>
          <w:sz w:val="24"/>
          <w:szCs w:val="24"/>
          <w:lang w:bidi="fa-IR"/>
        </w:rPr>
        <w:t>‌‌</w:t>
      </w:r>
      <w:r w:rsidRPr="007D4B36">
        <w:rPr>
          <w:rFonts w:ascii="Tahoma" w:hAnsi="Tahoma" w:cs="B Nazanin"/>
          <w:sz w:val="24"/>
          <w:szCs w:val="24"/>
          <w:rtl/>
          <w:lang w:bidi="fa-IR"/>
        </w:rPr>
        <w:t>گيرد، ابزار مهم و مؤثري براي كاهش استعمال دخانيات توسط بخشهاي مختلف جامعه به ويژه جوانان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بدون اينكه به حق حاكميتي اعضاء براي نحوه تعيين و برقراري سياستهاي مالياتي آنها خدشه</w:t>
      </w:r>
      <w:r w:rsidRPr="007D4B36">
        <w:rPr>
          <w:rFonts w:ascii="Tahoma" w:hAnsi="Tahoma" w:cs="B Nazanin"/>
          <w:sz w:val="24"/>
          <w:szCs w:val="24"/>
          <w:lang w:bidi="fa-IR"/>
        </w:rPr>
        <w:t>‌</w:t>
      </w:r>
      <w:r w:rsidRPr="007D4B36">
        <w:rPr>
          <w:rFonts w:ascii="Tahoma" w:hAnsi="Tahoma" w:cs="B Nazanin"/>
          <w:sz w:val="24"/>
          <w:szCs w:val="24"/>
          <w:rtl/>
          <w:lang w:bidi="fa-IR"/>
        </w:rPr>
        <w:t>اي وارد شود، هريك از اعضاء بايد اهداف بهداشت ملي خود در مورد كنترل دخانيات را در نظر گرفته و اقداماتي را كه برخي از آنها به شرح زير است، تصويب كرده يا به اجرا بگذارد: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اجراي سياستهاي مالياتي و در صورت اقتضاء سياستهاي قيمت</w:t>
      </w:r>
      <w:r w:rsidRPr="007D4B36">
        <w:rPr>
          <w:rFonts w:ascii="Tahoma" w:hAnsi="Tahoma" w:cs="B Nazanin"/>
          <w:sz w:val="24"/>
          <w:szCs w:val="24"/>
          <w:lang w:bidi="fa-IR"/>
        </w:rPr>
        <w:t>‌</w:t>
      </w:r>
      <w:r w:rsidRPr="007D4B36">
        <w:rPr>
          <w:rFonts w:ascii="Tahoma" w:hAnsi="Tahoma" w:cs="B Nazanin"/>
          <w:sz w:val="24"/>
          <w:szCs w:val="24"/>
          <w:rtl/>
          <w:lang w:bidi="fa-IR"/>
        </w:rPr>
        <w:t>گذاري بر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به منظور كمك به اهداف بهداشتي كه هدف آن كاهش استعمال دخانيات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ممنوع كردن يا در صورت اقتضاء ، محدود كردن فروش و يا واردات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توسط مسافران خارجي به صورت معاف از ماليات و عوارض.</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اعضاء بايد در گزارشهاي ادواري خود كه طبق ماده (21) به كنفرانس اعضا مي</w:t>
      </w:r>
      <w:r w:rsidRPr="007D4B36">
        <w:rPr>
          <w:rFonts w:ascii="Tahoma" w:hAnsi="Tahoma" w:cs="B Nazanin"/>
          <w:sz w:val="24"/>
          <w:szCs w:val="24"/>
          <w:lang w:bidi="fa-IR"/>
        </w:rPr>
        <w:t>‌</w:t>
      </w:r>
      <w:r w:rsidRPr="007D4B36">
        <w:rPr>
          <w:rFonts w:ascii="Tahoma" w:hAnsi="Tahoma" w:cs="B Nazanin"/>
          <w:sz w:val="24"/>
          <w:szCs w:val="24"/>
          <w:rtl/>
          <w:lang w:bidi="fa-IR"/>
        </w:rPr>
        <w:t>دهند، نرخ اخذ ماليات از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ميزان گرايشي را كه به استعمال دخانيات وجود دارد، اعلام دارند.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ماده7- اقدامات غير قيمت</w:t>
      </w:r>
      <w:r w:rsidRPr="007D4B36">
        <w:rPr>
          <w:rFonts w:ascii="Tahoma" w:hAnsi="Tahoma" w:cs="B Nazanin"/>
          <w:b/>
          <w:bCs/>
          <w:sz w:val="24"/>
          <w:szCs w:val="24"/>
          <w:lang w:bidi="fa-IR"/>
        </w:rPr>
        <w:t>‌</w:t>
      </w:r>
      <w:r w:rsidRPr="007D4B36">
        <w:rPr>
          <w:rFonts w:ascii="Tahoma" w:hAnsi="Tahoma" w:cs="B Nazanin"/>
          <w:b/>
          <w:bCs/>
          <w:sz w:val="24"/>
          <w:szCs w:val="24"/>
          <w:rtl/>
          <w:lang w:bidi="fa-IR"/>
        </w:rPr>
        <w:t>گذاري در جهت كاهش تقاضا براي دخانيات</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اعضاء مي</w:t>
      </w:r>
      <w:r w:rsidRPr="007D4B36">
        <w:rPr>
          <w:rFonts w:ascii="Tahoma" w:hAnsi="Tahoma" w:cs="B Nazanin"/>
          <w:sz w:val="24"/>
          <w:szCs w:val="24"/>
          <w:lang w:bidi="fa-IR"/>
        </w:rPr>
        <w:t>‌</w:t>
      </w:r>
      <w:r w:rsidRPr="007D4B36">
        <w:rPr>
          <w:rFonts w:ascii="Tahoma" w:hAnsi="Tahoma" w:cs="B Nazanin"/>
          <w:sz w:val="24"/>
          <w:szCs w:val="24"/>
          <w:rtl/>
          <w:lang w:bidi="fa-IR"/>
        </w:rPr>
        <w:t>پذيرند كه اقدامات جامع غير قيمت</w:t>
      </w:r>
      <w:r w:rsidRPr="007D4B36">
        <w:rPr>
          <w:rFonts w:ascii="Tahoma" w:hAnsi="Tahoma" w:cs="B Nazanin"/>
          <w:sz w:val="24"/>
          <w:szCs w:val="24"/>
          <w:lang w:bidi="fa-IR"/>
        </w:rPr>
        <w:t>‌</w:t>
      </w:r>
      <w:r w:rsidRPr="007D4B36">
        <w:rPr>
          <w:rFonts w:ascii="Tahoma" w:hAnsi="Tahoma" w:cs="B Nazanin"/>
          <w:sz w:val="24"/>
          <w:szCs w:val="24"/>
          <w:rtl/>
          <w:lang w:bidi="fa-IR"/>
        </w:rPr>
        <w:t>گذاري، ابزار مؤثر و مهمي براي كاهش استعمال دخانيات است. هريك از اعضاء بايد براي اجراي تعهداتي كه مطابق مواد (8) تا (12) اين كنوانسيون دارد، اقدامات اداري و اجرايي و قانوني يا ساير اقدامات مؤثري را اتخاذ و اجراء كند و مستقيماً يا از طريق نهادهاي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صلاح به نحو مقتضي با اعضاي ديگر همكاري كند. كنفرانس اعضا رهنمودهاي مناسبي را براي اجراي مفاد مواد مزبور پيشنهاد خواهد نمود.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ماده8 - جلوگيري از قرارگرفتن افراد در معرض دود حاصل از دخانيات</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اعضاء مي</w:t>
      </w:r>
      <w:r w:rsidRPr="007D4B36">
        <w:rPr>
          <w:rFonts w:ascii="Tahoma" w:hAnsi="Tahoma" w:cs="B Nazanin"/>
          <w:sz w:val="24"/>
          <w:szCs w:val="24"/>
          <w:lang w:bidi="fa-IR"/>
        </w:rPr>
        <w:t>‌</w:t>
      </w:r>
      <w:r w:rsidRPr="007D4B36">
        <w:rPr>
          <w:rFonts w:ascii="Tahoma" w:hAnsi="Tahoma" w:cs="B Nazanin"/>
          <w:sz w:val="24"/>
          <w:szCs w:val="24"/>
          <w:rtl/>
          <w:lang w:bidi="fa-IR"/>
        </w:rPr>
        <w:t>پذيرند كه شواهد علمي، به وضوح روشن ساخته كه قرارگرفتن افراد در معرض دود حاصل از دخانيات موجب مرگ، بيماري و ناتواني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هر عضو براي جلوگيري از قرار گرفتن افراد در معرض دود حاصل از دخانيات در اماكن دربسته، وسايل حمل و نقل عمومي، محل</w:t>
      </w:r>
      <w:r w:rsidRPr="007D4B36">
        <w:rPr>
          <w:rFonts w:ascii="Tahoma" w:hAnsi="Tahoma" w:cs="B Nazanin"/>
          <w:sz w:val="24"/>
          <w:szCs w:val="24"/>
          <w:lang w:bidi="fa-IR"/>
        </w:rPr>
        <w:t>‌</w:t>
      </w:r>
      <w:r w:rsidRPr="007D4B36">
        <w:rPr>
          <w:rFonts w:ascii="Tahoma" w:hAnsi="Tahoma" w:cs="B Nazanin"/>
          <w:sz w:val="24"/>
          <w:szCs w:val="24"/>
          <w:rtl/>
          <w:lang w:bidi="fa-IR"/>
        </w:rPr>
        <w:t>هاي كار دربسته و در صورت اقتضاء ساير اماكن عمومي ديگر، اقدامات اداري، اجرايي و قانوني يا ساير اقدامات مؤثري را در محدوده صلاحيت قضايي خود كه در قوانين ملي آن تعيين شده، اتخاذ و اجرا خواهد كرد و اتخاذ و اجراي آنها را در ديگر سطوح صلاحيتي به طور فعال ترغيب خواهد نمود.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ماده9- تنظيم محتويات فرآورده</w:t>
      </w:r>
      <w:r w:rsidRPr="007D4B36">
        <w:rPr>
          <w:rFonts w:ascii="Tahoma" w:hAnsi="Tahoma" w:cs="B Nazanin"/>
          <w:b/>
          <w:bCs/>
          <w:sz w:val="24"/>
          <w:szCs w:val="24"/>
          <w:lang w:bidi="fa-IR"/>
        </w:rPr>
        <w:t>‌</w:t>
      </w:r>
      <w:r w:rsidRPr="007D4B36">
        <w:rPr>
          <w:rFonts w:ascii="Tahoma" w:hAnsi="Tahoma" w:cs="B Nazanin"/>
          <w:b/>
          <w:bCs/>
          <w:sz w:val="24"/>
          <w:szCs w:val="24"/>
          <w:rtl/>
          <w:lang w:bidi="fa-IR"/>
        </w:rPr>
        <w:t>هاي دخاني</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sz w:val="24"/>
          <w:szCs w:val="24"/>
          <w:rtl/>
          <w:lang w:bidi="fa-IR"/>
        </w:rPr>
        <w:t>كنفرانس اعضا، ضمن مشورت با نهادهاي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صلاح، رهنمودهايي را براي آزمايش و اندازه</w:t>
      </w:r>
      <w:r w:rsidRPr="007D4B36">
        <w:rPr>
          <w:rFonts w:ascii="Tahoma" w:hAnsi="Tahoma" w:cs="B Nazanin"/>
          <w:sz w:val="24"/>
          <w:szCs w:val="24"/>
          <w:lang w:bidi="fa-IR"/>
        </w:rPr>
        <w:t>‌</w:t>
      </w:r>
      <w:r w:rsidRPr="007D4B36">
        <w:rPr>
          <w:rFonts w:ascii="Tahoma" w:hAnsi="Tahoma" w:cs="B Nazanin"/>
          <w:sz w:val="24"/>
          <w:szCs w:val="24"/>
          <w:rtl/>
          <w:lang w:bidi="fa-IR"/>
        </w:rPr>
        <w:t>گيري محتويات و مواد خروجي از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تنظيم آنها پيشنهاد خواهد داد. هر عضو بايد در صورت تصويب مقامات ذي</w:t>
      </w:r>
      <w:r w:rsidRPr="007D4B36">
        <w:rPr>
          <w:rFonts w:ascii="Tahoma" w:hAnsi="Tahoma" w:cs="B Nazanin"/>
          <w:sz w:val="24"/>
          <w:szCs w:val="24"/>
          <w:lang w:bidi="fa-IR"/>
        </w:rPr>
        <w:t>‌</w:t>
      </w:r>
      <w:r w:rsidRPr="007D4B36">
        <w:rPr>
          <w:rFonts w:ascii="Tahoma" w:hAnsi="Tahoma" w:cs="B Nazanin"/>
          <w:sz w:val="24"/>
          <w:szCs w:val="24"/>
          <w:rtl/>
          <w:lang w:bidi="fa-IR"/>
        </w:rPr>
        <w:t>صلاح كشور خود، اقدامات اداري، اجرايي و قانوني و ساير اقدامات مؤثري را در مورد آزمايش و اندازه</w:t>
      </w:r>
      <w:r w:rsidRPr="007D4B36">
        <w:rPr>
          <w:rFonts w:ascii="Tahoma" w:hAnsi="Tahoma" w:cs="B Nazanin"/>
          <w:sz w:val="24"/>
          <w:szCs w:val="24"/>
          <w:lang w:bidi="fa-IR"/>
        </w:rPr>
        <w:t>‌</w:t>
      </w:r>
      <w:r w:rsidRPr="007D4B36">
        <w:rPr>
          <w:rFonts w:ascii="Tahoma" w:hAnsi="Tahoma" w:cs="B Nazanin"/>
          <w:sz w:val="24"/>
          <w:szCs w:val="24"/>
          <w:rtl/>
          <w:lang w:bidi="fa-IR"/>
        </w:rPr>
        <w:t>گيري و تنظيم مزبور اتخاذ و اجرا كند.</w:t>
      </w:r>
    </w:p>
    <w:p w:rsidR="009C5460" w:rsidRPr="007D4B36" w:rsidRDefault="009C5460" w:rsidP="009C5460">
      <w:pPr>
        <w:bidi/>
        <w:jc w:val="both"/>
        <w:rPr>
          <w:rFonts w:ascii="Tahoma" w:hAnsi="Tahoma" w:cs="B Nazanin"/>
          <w:sz w:val="24"/>
          <w:szCs w:val="24"/>
          <w:lang w:bidi="fa-IR"/>
        </w:rPr>
      </w:pPr>
      <w:r w:rsidRPr="007D4B36">
        <w:rPr>
          <w:rFonts w:ascii="Tahoma" w:hAnsi="Tahoma" w:cs="B Nazanin"/>
          <w:sz w:val="24"/>
          <w:szCs w:val="24"/>
          <w:rtl/>
          <w:lang w:bidi="fa-IR"/>
        </w:rPr>
        <w:t>ماده10- مقررات مربوط به افشاي اطلاعات درباره مواد دخاني</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هر عضو بايد در چارچوب قوانين ملي خود، اقدامات قانوني و اداري و اجرايي يا ساير اقدامات مؤثري را تصويب كرده و به اجراء بگذارد و از توليد كنندگان و واردكنندگان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بخواهد اطلاعات مربوط به مواد تشكيل دهنده و دود حاصل از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را در اختيار مقامات دولتي بگذارند. هر عضو بايد اقدامات اداري و اجرايي يا ساير اقدامات مؤثري را براي افشاي اطلاعات راجع به مواد تشكيل دهنده سمي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دودي كه ممكن است حاصل نمايند، براي عموم مردم اتخاذ كند</w:t>
      </w:r>
    </w:p>
    <w:p w:rsidR="009C5460" w:rsidRPr="007D4B36" w:rsidRDefault="009C5460" w:rsidP="009C5460">
      <w:pPr>
        <w:bidi/>
        <w:ind w:left="360"/>
        <w:jc w:val="both"/>
        <w:rPr>
          <w:rFonts w:ascii="Tahoma" w:hAnsi="Tahoma" w:cs="B Nazanin"/>
          <w:sz w:val="24"/>
          <w:szCs w:val="24"/>
          <w:rtl/>
          <w:lang w:bidi="fa-IR"/>
        </w:rPr>
      </w:pP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ماده11- بسته</w:t>
      </w:r>
      <w:r w:rsidRPr="007D4B36">
        <w:rPr>
          <w:rFonts w:ascii="Tahoma" w:hAnsi="Tahoma" w:cs="B Nazanin"/>
          <w:b/>
          <w:bCs/>
          <w:sz w:val="24"/>
          <w:szCs w:val="24"/>
          <w:lang w:bidi="fa-IR"/>
        </w:rPr>
        <w:t>‌</w:t>
      </w:r>
      <w:r w:rsidRPr="007D4B36">
        <w:rPr>
          <w:rFonts w:ascii="Tahoma" w:hAnsi="Tahoma" w:cs="B Nazanin"/>
          <w:b/>
          <w:bCs/>
          <w:sz w:val="24"/>
          <w:szCs w:val="24"/>
          <w:rtl/>
          <w:lang w:bidi="fa-IR"/>
        </w:rPr>
        <w:t>بندي و برچسب فرآورده</w:t>
      </w:r>
      <w:r w:rsidRPr="007D4B36">
        <w:rPr>
          <w:rFonts w:ascii="Tahoma" w:hAnsi="Tahoma" w:cs="B Nazanin"/>
          <w:b/>
          <w:bCs/>
          <w:sz w:val="24"/>
          <w:szCs w:val="24"/>
          <w:lang w:bidi="fa-IR"/>
        </w:rPr>
        <w:t>‌</w:t>
      </w:r>
      <w:r w:rsidRPr="007D4B36">
        <w:rPr>
          <w:rFonts w:ascii="Tahoma" w:hAnsi="Tahoma" w:cs="B Nazanin"/>
          <w:b/>
          <w:bCs/>
          <w:sz w:val="24"/>
          <w:szCs w:val="24"/>
          <w:rtl/>
          <w:lang w:bidi="fa-IR"/>
        </w:rPr>
        <w:t>هاي دخاني</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هر عضو بايد ظرف سه سال پس</w:t>
      </w:r>
      <w:r w:rsidRPr="007D4B36">
        <w:rPr>
          <w:rFonts w:ascii="Tahoma" w:hAnsi="Tahoma" w:cs="B Nazanin"/>
          <w:sz w:val="24"/>
          <w:szCs w:val="24"/>
          <w:lang w:bidi="fa-IR"/>
        </w:rPr>
        <w:t>‌</w:t>
      </w:r>
      <w:r w:rsidRPr="007D4B36">
        <w:rPr>
          <w:rFonts w:ascii="Tahoma" w:hAnsi="Tahoma" w:cs="B Nazanin"/>
          <w:sz w:val="24"/>
          <w:szCs w:val="24"/>
          <w:rtl/>
          <w:lang w:bidi="fa-IR"/>
        </w:rPr>
        <w:t>از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شدن اين كنوانسيون براي خود، مطابق قوانين ملي خويش اقدامات مؤثري را تصويب كرده و به اجراء بگذارد تا اطمينان حاصل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الف - بسته</w:t>
      </w:r>
      <w:r w:rsidRPr="007D4B36">
        <w:rPr>
          <w:rFonts w:ascii="Tahoma" w:hAnsi="Tahoma" w:cs="B Nazanin"/>
          <w:sz w:val="24"/>
          <w:szCs w:val="24"/>
          <w:lang w:bidi="fa-IR"/>
        </w:rPr>
        <w:t>‌</w:t>
      </w:r>
      <w:r w:rsidRPr="007D4B36">
        <w:rPr>
          <w:rFonts w:ascii="Tahoma" w:hAnsi="Tahoma" w:cs="B Nazanin"/>
          <w:sz w:val="24"/>
          <w:szCs w:val="24"/>
          <w:rtl/>
          <w:lang w:bidi="fa-IR"/>
        </w:rPr>
        <w:t>بندي و برچسب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استفاده از فرآورده</w:t>
      </w:r>
      <w:r w:rsidRPr="007D4B36">
        <w:rPr>
          <w:rFonts w:ascii="Tahoma" w:hAnsi="Tahoma" w:cs="B Nazanin"/>
          <w:sz w:val="24"/>
          <w:szCs w:val="24"/>
          <w:lang w:bidi="fa-IR"/>
        </w:rPr>
        <w:t>‌</w:t>
      </w:r>
      <w:r w:rsidRPr="007D4B36">
        <w:rPr>
          <w:rFonts w:ascii="Tahoma" w:hAnsi="Tahoma" w:cs="B Nazanin"/>
          <w:sz w:val="24"/>
          <w:szCs w:val="24"/>
          <w:rtl/>
          <w:lang w:bidi="fa-IR"/>
        </w:rPr>
        <w:t>دخاني را با روشهايي كه اغوا كننده، فريبنده و گمراه كننده باشد يا احتمالاً در مورد ويژگي</w:t>
      </w:r>
      <w:r w:rsidRPr="007D4B36">
        <w:rPr>
          <w:rFonts w:ascii="Tahoma" w:hAnsi="Tahoma" w:cs="B Nazanin"/>
          <w:sz w:val="24"/>
          <w:szCs w:val="24"/>
          <w:lang w:bidi="fa-IR"/>
        </w:rPr>
        <w:t>‌</w:t>
      </w:r>
      <w:r w:rsidRPr="007D4B36">
        <w:rPr>
          <w:rFonts w:ascii="Tahoma" w:hAnsi="Tahoma" w:cs="B Nazanin"/>
          <w:sz w:val="24"/>
          <w:szCs w:val="24"/>
          <w:rtl/>
          <w:lang w:bidi="fa-IR"/>
        </w:rPr>
        <w:t>ها، تأثيرات بهداشتي، خطرات يا دود آن تأثير كاذبي به جا بگذارد، از جمله كاربرد هر اصطلاح يا عنوان يا علامت تجاري يا علامت مجازي يا هر نشانه ديگري كه مستقيم يا غيرمستقيم اين تأثير كاذب را ايجاد كند كه يك فرآورده خاص دخاني خطرات و مضرات كمتري از ساير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دارد، ترغيب نمي</w:t>
      </w:r>
      <w:r w:rsidRPr="007D4B36">
        <w:rPr>
          <w:rFonts w:ascii="Tahoma" w:hAnsi="Tahoma" w:cs="B Nazanin"/>
          <w:sz w:val="24"/>
          <w:szCs w:val="24"/>
          <w:lang w:bidi="fa-IR"/>
        </w:rPr>
        <w:t>‌</w:t>
      </w:r>
      <w:r w:rsidRPr="007D4B36">
        <w:rPr>
          <w:rFonts w:ascii="Tahoma" w:hAnsi="Tahoma" w:cs="B Nazanin"/>
          <w:sz w:val="24"/>
          <w:szCs w:val="24"/>
          <w:rtl/>
          <w:lang w:bidi="fa-IR"/>
        </w:rPr>
        <w:t>كند. اين عناوين و اصلاحات ممكن است شامل عبارتي مثل «ملايم»، « سبك</w:t>
      </w:r>
      <w:r w:rsidRPr="007D4B36">
        <w:rPr>
          <w:rFonts w:ascii="Tahoma" w:hAnsi="Tahoma" w:cs="B Nazanin"/>
          <w:sz w:val="24"/>
          <w:szCs w:val="24"/>
          <w:lang w:bidi="fa-IR"/>
        </w:rPr>
        <w:t>»</w:t>
      </w:r>
      <w:r w:rsidRPr="007D4B36">
        <w:rPr>
          <w:rFonts w:ascii="Tahoma" w:hAnsi="Tahoma" w:cs="B Nazanin"/>
          <w:sz w:val="24"/>
          <w:szCs w:val="24"/>
          <w:rtl/>
          <w:lang w:bidi="fa-IR"/>
        </w:rPr>
        <w:t xml:space="preserve">، </w:t>
      </w:r>
      <w:r w:rsidRPr="007D4B36">
        <w:rPr>
          <w:rFonts w:ascii="Tahoma" w:hAnsi="Tahoma" w:cs="B Nazanin"/>
          <w:sz w:val="24"/>
          <w:szCs w:val="24"/>
          <w:lang w:bidi="fa-IR"/>
        </w:rPr>
        <w:t>«</w:t>
      </w:r>
      <w:r w:rsidRPr="007D4B36">
        <w:rPr>
          <w:rFonts w:ascii="Tahoma" w:hAnsi="Tahoma" w:cs="B Nazanin"/>
          <w:sz w:val="24"/>
          <w:szCs w:val="24"/>
          <w:rtl/>
          <w:lang w:bidi="fa-IR"/>
        </w:rPr>
        <w:t>كم جرم» يا « فوق</w:t>
      </w:r>
      <w:r w:rsidRPr="007D4B36">
        <w:rPr>
          <w:rFonts w:ascii="Tahoma" w:hAnsi="Tahoma" w:cs="B Nazanin"/>
          <w:sz w:val="24"/>
          <w:szCs w:val="24"/>
          <w:lang w:bidi="fa-IR"/>
        </w:rPr>
        <w:t>‌</w:t>
      </w:r>
      <w:r w:rsidRPr="007D4B36">
        <w:rPr>
          <w:rFonts w:ascii="Tahoma" w:hAnsi="Tahoma" w:cs="B Nazanin"/>
          <w:sz w:val="24"/>
          <w:szCs w:val="24"/>
          <w:rtl/>
          <w:lang w:bidi="fa-IR"/>
        </w:rPr>
        <w:t>العاده ملايم»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هر بسته و پاكت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برچسب خارجي اين محصولات حاوي پيامي است كه در مورد مضرات استعمال دخانيات هشدار مي</w:t>
      </w:r>
      <w:r w:rsidRPr="007D4B36">
        <w:rPr>
          <w:rFonts w:ascii="Tahoma" w:hAnsi="Tahoma" w:cs="B Nazanin"/>
          <w:sz w:val="24"/>
          <w:szCs w:val="24"/>
          <w:lang w:bidi="fa-IR"/>
        </w:rPr>
        <w:t>‌</w:t>
      </w:r>
      <w:r w:rsidRPr="007D4B36">
        <w:rPr>
          <w:rFonts w:ascii="Tahoma" w:hAnsi="Tahoma" w:cs="B Nazanin"/>
          <w:sz w:val="24"/>
          <w:szCs w:val="24"/>
          <w:rtl/>
          <w:lang w:bidi="fa-IR"/>
        </w:rPr>
        <w:t>دهد و مي</w:t>
      </w:r>
      <w:r w:rsidRPr="007D4B36">
        <w:rPr>
          <w:rFonts w:ascii="Tahoma" w:hAnsi="Tahoma" w:cs="B Nazanin"/>
          <w:sz w:val="24"/>
          <w:szCs w:val="24"/>
          <w:lang w:bidi="fa-IR"/>
        </w:rPr>
        <w:t>‌</w:t>
      </w:r>
      <w:r w:rsidRPr="007D4B36">
        <w:rPr>
          <w:rFonts w:ascii="Tahoma" w:hAnsi="Tahoma" w:cs="B Nazanin"/>
          <w:sz w:val="24"/>
          <w:szCs w:val="24"/>
          <w:rtl/>
          <w:lang w:bidi="fa-IR"/>
        </w:rPr>
        <w:t>تواند شامل پيامهاي مناسب ديگري باشد. اين پيامها و هشدارها بايد:</w:t>
      </w:r>
    </w:p>
    <w:p w:rsidR="009C5460" w:rsidRPr="007D4B36" w:rsidRDefault="009C5460" w:rsidP="009C5460">
      <w:pPr>
        <w:bidi/>
        <w:ind w:left="720"/>
        <w:jc w:val="both"/>
        <w:rPr>
          <w:rFonts w:ascii="Tahoma" w:hAnsi="Tahoma" w:cs="B Nazanin"/>
          <w:sz w:val="24"/>
          <w:szCs w:val="24"/>
          <w:rtl/>
          <w:lang w:bidi="fa-IR"/>
        </w:rPr>
      </w:pP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به تأييد مقامات ذي</w:t>
      </w:r>
      <w:r w:rsidRPr="007D4B36">
        <w:rPr>
          <w:rFonts w:ascii="Tahoma" w:hAnsi="Tahoma" w:cs="B Nazanin"/>
          <w:sz w:val="24"/>
          <w:szCs w:val="24"/>
          <w:lang w:bidi="fa-IR"/>
        </w:rPr>
        <w:t>‌</w:t>
      </w:r>
      <w:r w:rsidRPr="007D4B36">
        <w:rPr>
          <w:rFonts w:ascii="Tahoma" w:hAnsi="Tahoma" w:cs="B Nazanin"/>
          <w:sz w:val="24"/>
          <w:szCs w:val="24"/>
          <w:rtl/>
          <w:lang w:bidi="fa-IR"/>
        </w:rPr>
        <w:t>صلاح ملي برسد.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در قسمتهاي مختلف درج شده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بزرگ، واضح، خوانا و قابل رؤيت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پنجاه درصد (50%)</w:t>
      </w:r>
      <w:r w:rsidRPr="007D4B36">
        <w:rPr>
          <w:rFonts w:ascii="Tahoma" w:hAnsi="Tahoma" w:cs="B Nazanin"/>
          <w:sz w:val="24"/>
          <w:szCs w:val="24"/>
          <w:lang w:bidi="fa-IR"/>
        </w:rPr>
        <w:t xml:space="preserve"> </w:t>
      </w:r>
      <w:r w:rsidRPr="007D4B36">
        <w:rPr>
          <w:rFonts w:ascii="Tahoma" w:hAnsi="Tahoma" w:cs="B Nazanin"/>
          <w:sz w:val="24"/>
          <w:szCs w:val="24"/>
          <w:rtl/>
          <w:lang w:bidi="fa-IR"/>
        </w:rPr>
        <w:t>يا بيشتر از فضاي بسته يا پاكت را اشغال كند، ولي فضايي كه به آن اختصاص يافته، كمتر از سي درصد (30%) نخواهدبود.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در صورت لزوم، به صورت عكس يا خط تصويري باشد.</w:t>
      </w:r>
      <w:r w:rsidRPr="007D4B36">
        <w:rPr>
          <w:rFonts w:ascii="Tahoma" w:hAnsi="Tahoma" w:cs="B Nazanin"/>
          <w:sz w:val="24"/>
          <w:szCs w:val="24"/>
          <w:rtl/>
          <w:lang w:bidi="fa-IR"/>
        </w:rPr>
        <w:tab/>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sz w:val="24"/>
          <w:szCs w:val="24"/>
          <w:lang w:bidi="fa-IR"/>
        </w:rPr>
        <w:br/>
      </w:r>
      <w:r w:rsidRPr="007D4B36">
        <w:rPr>
          <w:rFonts w:ascii="Tahoma" w:hAnsi="Tahoma" w:cs="B Nazanin"/>
          <w:sz w:val="24"/>
          <w:szCs w:val="24"/>
          <w:rtl/>
          <w:lang w:bidi="fa-IR"/>
        </w:rPr>
        <w:t>2- هر بسته يا پاكت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برچسب خارجي آن بايد علاوه بر هشدارهايي كه در جزء (ب) بند (1) اين ماده در مورد آن توضيح داده شد، حاوي اطلاعاتي درباره مواد تشكيل دهنده و دود آن فرآورده</w:t>
      </w:r>
      <w:r w:rsidRPr="007D4B36">
        <w:rPr>
          <w:rFonts w:ascii="Tahoma" w:hAnsi="Tahoma" w:cs="B Nazanin"/>
          <w:sz w:val="24"/>
          <w:szCs w:val="24"/>
          <w:lang w:bidi="fa-IR"/>
        </w:rPr>
        <w:t>‌</w:t>
      </w:r>
      <w:r w:rsidRPr="007D4B36">
        <w:rPr>
          <w:rFonts w:ascii="Tahoma" w:hAnsi="Tahoma" w:cs="B Nazanin"/>
          <w:sz w:val="24"/>
          <w:szCs w:val="24"/>
          <w:rtl/>
          <w:lang w:bidi="fa-IR"/>
        </w:rPr>
        <w:t>دخاني به گونه</w:t>
      </w:r>
      <w:r w:rsidRPr="007D4B36">
        <w:rPr>
          <w:rFonts w:ascii="Tahoma" w:hAnsi="Tahoma" w:cs="B Nazanin"/>
          <w:sz w:val="24"/>
          <w:szCs w:val="24"/>
          <w:lang w:bidi="fa-IR"/>
        </w:rPr>
        <w:t>‌</w:t>
      </w:r>
      <w:r w:rsidRPr="007D4B36">
        <w:rPr>
          <w:rFonts w:ascii="Tahoma" w:hAnsi="Tahoma" w:cs="B Nazanin"/>
          <w:sz w:val="24"/>
          <w:szCs w:val="24"/>
          <w:rtl/>
          <w:lang w:bidi="fa-IR"/>
        </w:rPr>
        <w:t>اي باشد كه به تأييد مقامات مسؤول در آن كشور رسيده باشد.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sz w:val="24"/>
          <w:szCs w:val="24"/>
          <w:rtl/>
          <w:lang w:bidi="fa-IR"/>
        </w:rPr>
        <w:t>3- هريك از اعضاء بايد مقرر نمايد هشدارهايي كه در جزء (ب) بند (1) و بند (2) اين ماده به آن اشاره شد و روي بسته</w:t>
      </w:r>
      <w:r w:rsidRPr="007D4B36">
        <w:rPr>
          <w:rFonts w:ascii="Tahoma" w:hAnsi="Tahoma" w:cs="B Nazanin"/>
          <w:sz w:val="24"/>
          <w:szCs w:val="24"/>
          <w:lang w:bidi="fa-IR"/>
        </w:rPr>
        <w:t>‌</w:t>
      </w:r>
      <w:r w:rsidRPr="007D4B36">
        <w:rPr>
          <w:rFonts w:ascii="Tahoma" w:hAnsi="Tahoma" w:cs="B Nazanin"/>
          <w:sz w:val="24"/>
          <w:szCs w:val="24"/>
          <w:rtl/>
          <w:lang w:bidi="fa-IR"/>
        </w:rPr>
        <w:t>ها و پاكتهاي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برچسب خارجي آنها درج مي</w:t>
      </w:r>
      <w:r w:rsidRPr="007D4B36">
        <w:rPr>
          <w:rFonts w:ascii="Tahoma" w:hAnsi="Tahoma" w:cs="B Nazanin"/>
          <w:sz w:val="24"/>
          <w:szCs w:val="24"/>
          <w:lang w:bidi="fa-IR"/>
        </w:rPr>
        <w:t>‌</w:t>
      </w:r>
      <w:r w:rsidRPr="007D4B36">
        <w:rPr>
          <w:rFonts w:ascii="Tahoma" w:hAnsi="Tahoma" w:cs="B Nazanin"/>
          <w:sz w:val="24"/>
          <w:szCs w:val="24"/>
          <w:rtl/>
          <w:lang w:bidi="fa-IR"/>
        </w:rPr>
        <w:t>شود، به زبان يا زبانهاي اصلي آن عضو نوشته شود.</w:t>
      </w:r>
      <w:r w:rsidRPr="007D4B36">
        <w:rPr>
          <w:rFonts w:ascii="Tahoma" w:hAnsi="Tahoma" w:cs="B Nazanin"/>
          <w:sz w:val="24"/>
          <w:szCs w:val="24"/>
          <w:lang w:bidi="fa-IR"/>
        </w:rPr>
        <w:br/>
      </w:r>
      <w:r w:rsidRPr="007D4B36">
        <w:rPr>
          <w:rFonts w:ascii="Tahoma" w:hAnsi="Tahoma" w:cs="B Nazanin"/>
          <w:sz w:val="24"/>
          <w:szCs w:val="24"/>
          <w:rtl/>
          <w:lang w:bidi="fa-IR"/>
        </w:rPr>
        <w:t>4- از نظر اين كنوانسيون اصلاح «برچسب خارجي» در مورد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در مورد همه برچسب</w:t>
      </w:r>
      <w:r w:rsidRPr="007D4B36">
        <w:rPr>
          <w:rFonts w:ascii="Tahoma" w:hAnsi="Tahoma" w:cs="B Nazanin"/>
          <w:sz w:val="24"/>
          <w:szCs w:val="24"/>
          <w:lang w:bidi="fa-IR"/>
        </w:rPr>
        <w:t>‌</w:t>
      </w:r>
      <w:r w:rsidRPr="007D4B36">
        <w:rPr>
          <w:rFonts w:ascii="Tahoma" w:hAnsi="Tahoma" w:cs="B Nazanin"/>
          <w:sz w:val="24"/>
          <w:szCs w:val="24"/>
          <w:rtl/>
          <w:lang w:bidi="fa-IR"/>
        </w:rPr>
        <w:t>ها و بسته</w:t>
      </w:r>
      <w:r w:rsidRPr="007D4B36">
        <w:rPr>
          <w:rFonts w:ascii="Tahoma" w:hAnsi="Tahoma" w:cs="B Nazanin"/>
          <w:sz w:val="24"/>
          <w:szCs w:val="24"/>
          <w:lang w:bidi="fa-IR"/>
        </w:rPr>
        <w:t>‌</w:t>
      </w:r>
      <w:r w:rsidRPr="007D4B36">
        <w:rPr>
          <w:rFonts w:ascii="Tahoma" w:hAnsi="Tahoma" w:cs="B Nazanin"/>
          <w:sz w:val="24"/>
          <w:szCs w:val="24"/>
          <w:rtl/>
          <w:lang w:bidi="fa-IR"/>
        </w:rPr>
        <w:t>هاي مورد استفاده در خرده</w:t>
      </w:r>
      <w:r w:rsidRPr="007D4B36">
        <w:rPr>
          <w:rFonts w:ascii="Tahoma" w:hAnsi="Tahoma" w:cs="B Nazanin"/>
          <w:sz w:val="24"/>
          <w:szCs w:val="24"/>
          <w:lang w:bidi="fa-IR"/>
        </w:rPr>
        <w:t>‌</w:t>
      </w:r>
      <w:r w:rsidRPr="007D4B36">
        <w:rPr>
          <w:rFonts w:ascii="Tahoma" w:hAnsi="Tahoma" w:cs="B Nazanin"/>
          <w:sz w:val="24"/>
          <w:szCs w:val="24"/>
          <w:rtl/>
          <w:lang w:bidi="fa-IR"/>
        </w:rPr>
        <w:t>فروشي آن فرآورده، اعمال مي</w:t>
      </w:r>
      <w:r w:rsidRPr="007D4B36">
        <w:rPr>
          <w:rFonts w:ascii="Tahoma" w:hAnsi="Tahoma" w:cs="B Nazanin"/>
          <w:sz w:val="24"/>
          <w:szCs w:val="24"/>
          <w:lang w:bidi="fa-IR"/>
        </w:rPr>
        <w:t>‌</w:t>
      </w:r>
      <w:r w:rsidRPr="007D4B36">
        <w:rPr>
          <w:rFonts w:ascii="Tahoma" w:hAnsi="Tahoma" w:cs="B Nazanin"/>
          <w:sz w:val="24"/>
          <w:szCs w:val="24"/>
          <w:rtl/>
          <w:lang w:bidi="fa-IR"/>
        </w:rPr>
        <w:t>شود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ماده12- آموزش، اطلاع</w:t>
      </w:r>
      <w:r w:rsidRPr="007D4B36">
        <w:rPr>
          <w:rFonts w:ascii="Tahoma" w:hAnsi="Tahoma" w:cs="B Nazanin"/>
          <w:b/>
          <w:bCs/>
          <w:sz w:val="24"/>
          <w:szCs w:val="24"/>
          <w:lang w:bidi="fa-IR"/>
        </w:rPr>
        <w:t>‌</w:t>
      </w:r>
      <w:r w:rsidRPr="007D4B36">
        <w:rPr>
          <w:rFonts w:ascii="Tahoma" w:hAnsi="Tahoma" w:cs="B Nazanin"/>
          <w:b/>
          <w:bCs/>
          <w:sz w:val="24"/>
          <w:szCs w:val="24"/>
          <w:rtl/>
          <w:lang w:bidi="fa-IR"/>
        </w:rPr>
        <w:t>رساني و آگاه كردن مردم</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هر عضو بايد آگاهي مردم را در مورد موضوعات مربوط به كنترل دخانيات بالا برده و تقويت كند و براي اين كار از همه ابزارهاي اطلاع</w:t>
      </w:r>
      <w:r w:rsidRPr="007D4B36">
        <w:rPr>
          <w:rFonts w:ascii="Tahoma" w:hAnsi="Tahoma" w:cs="B Nazanin"/>
          <w:sz w:val="24"/>
          <w:szCs w:val="24"/>
          <w:lang w:bidi="fa-IR"/>
        </w:rPr>
        <w:t>‌</w:t>
      </w:r>
      <w:r w:rsidRPr="007D4B36">
        <w:rPr>
          <w:rFonts w:ascii="Tahoma" w:hAnsi="Tahoma" w:cs="B Nazanin"/>
          <w:sz w:val="24"/>
          <w:szCs w:val="24"/>
          <w:rtl/>
          <w:lang w:bidi="fa-IR"/>
        </w:rPr>
        <w:t>رساني به نحو مقتضي بهره بگيرد. به منظور رسيدن به اين هدف، هر يك از اعضاء بايد اقدامات قانوني و اداري و اجرايي و ساير اقدامات مؤثري را تصويب كند و به اجراء بگذارد تا موارد زير را ترغيب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دسترسي گسترده به برنامه</w:t>
      </w:r>
      <w:r w:rsidRPr="007D4B36">
        <w:rPr>
          <w:rFonts w:ascii="Tahoma" w:hAnsi="Tahoma" w:cs="B Nazanin"/>
          <w:sz w:val="24"/>
          <w:szCs w:val="24"/>
          <w:lang w:bidi="fa-IR"/>
        </w:rPr>
        <w:t>‌</w:t>
      </w:r>
      <w:r w:rsidRPr="007D4B36">
        <w:rPr>
          <w:rFonts w:ascii="Tahoma" w:hAnsi="Tahoma" w:cs="B Nazanin"/>
          <w:sz w:val="24"/>
          <w:szCs w:val="24"/>
          <w:rtl/>
          <w:lang w:bidi="fa-IR"/>
        </w:rPr>
        <w:t>هاي جامع و مؤثر آموزشي و آگاه كردن مردم از خطرات بهداشتي از جمله خاصيت اعتيادآور استعمال دخانيات و قرارگرفتن افراد در معرض دود حاصل از دخانيات.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آگاه كردن مردم از خطرات بهداشتي استعمال دخانيات و قرارگرفتن افراد در معرض دود حاصل از دخانيات و منافع ترك دخانيات و داشتن يك زندگي سالم و به دور از دخانيات، مطابق آنچه در بند (2) ماده (14) آمده</w:t>
      </w:r>
      <w:r w:rsidRPr="007D4B36">
        <w:rPr>
          <w:rFonts w:ascii="Tahoma" w:hAnsi="Tahoma" w:cs="B Nazanin"/>
          <w:sz w:val="24"/>
          <w:szCs w:val="24"/>
          <w:lang w:bidi="fa-IR"/>
        </w:rPr>
        <w:t>‌</w:t>
      </w:r>
      <w:r w:rsidRPr="007D4B36">
        <w:rPr>
          <w:rFonts w:ascii="Tahoma" w:hAnsi="Tahoma" w:cs="B Nazanin"/>
          <w:sz w:val="24"/>
          <w:szCs w:val="24"/>
          <w:rtl/>
          <w:lang w:bidi="fa-IR"/>
        </w:rPr>
        <w:t>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دسترسي عموم افراد به طيف گسترده</w:t>
      </w:r>
      <w:r w:rsidRPr="007D4B36">
        <w:rPr>
          <w:rFonts w:ascii="Tahoma" w:hAnsi="Tahoma" w:cs="B Nazanin"/>
          <w:sz w:val="24"/>
          <w:szCs w:val="24"/>
          <w:lang w:bidi="fa-IR"/>
        </w:rPr>
        <w:t>‌</w:t>
      </w:r>
      <w:r w:rsidRPr="007D4B36">
        <w:rPr>
          <w:rFonts w:ascii="Tahoma" w:hAnsi="Tahoma" w:cs="B Nazanin"/>
          <w:sz w:val="24"/>
          <w:szCs w:val="24"/>
          <w:rtl/>
          <w:lang w:bidi="fa-IR"/>
        </w:rPr>
        <w:t>اي از اطلاعات در مورد صنعت دخانيات در مواردي كه به اهداف اين كنوانسيون مربوط است و در چارچوب قوانين ملي.</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اتخاذ برنامه</w:t>
      </w:r>
      <w:r w:rsidRPr="007D4B36">
        <w:rPr>
          <w:rFonts w:ascii="Tahoma" w:hAnsi="Tahoma" w:cs="B Nazanin"/>
          <w:sz w:val="24"/>
          <w:szCs w:val="24"/>
          <w:lang w:bidi="fa-IR"/>
        </w:rPr>
        <w:t>‌</w:t>
      </w:r>
      <w:r w:rsidRPr="007D4B36">
        <w:rPr>
          <w:rFonts w:ascii="Tahoma" w:hAnsi="Tahoma" w:cs="B Nazanin"/>
          <w:sz w:val="24"/>
          <w:szCs w:val="24"/>
          <w:rtl/>
          <w:lang w:bidi="fa-IR"/>
        </w:rPr>
        <w:t>هاي مؤثر و مناسب در جهت آموزش، آگاهي و ايجاد حساسيت لازم در مورد كنترل دخانيات كه مخاطبان آن افرادي مثل كارمندان بخش بهداشت، بخش اطلاع</w:t>
      </w:r>
      <w:r w:rsidRPr="007D4B36">
        <w:rPr>
          <w:rFonts w:ascii="Tahoma" w:hAnsi="Tahoma" w:cs="B Nazanin"/>
          <w:sz w:val="24"/>
          <w:szCs w:val="24"/>
          <w:lang w:bidi="fa-IR"/>
        </w:rPr>
        <w:t>‌</w:t>
      </w:r>
      <w:r w:rsidRPr="007D4B36">
        <w:rPr>
          <w:rFonts w:ascii="Tahoma" w:hAnsi="Tahoma" w:cs="B Nazanin"/>
          <w:sz w:val="24"/>
          <w:szCs w:val="24"/>
          <w:rtl/>
          <w:lang w:bidi="fa-IR"/>
        </w:rPr>
        <w:t>رساني، بخش خدمات اجتماعي، وسايل ارتباط جمعي و مديران و آموزشگران و تصميم گيرندگان و بقيه افراد مربوط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آگاه كردن و شركت دادن سازمانهاي غيردولتي و نهادهاي خصوصي و عمومي غير وابسته به صنعت دخانيات در پيشبرد و اجراي برنامه</w:t>
      </w:r>
      <w:r w:rsidRPr="007D4B36">
        <w:rPr>
          <w:rFonts w:ascii="Tahoma" w:hAnsi="Tahoma" w:cs="B Nazanin"/>
          <w:sz w:val="24"/>
          <w:szCs w:val="24"/>
          <w:lang w:bidi="fa-IR"/>
        </w:rPr>
        <w:t>‌</w:t>
      </w:r>
      <w:r w:rsidRPr="007D4B36">
        <w:rPr>
          <w:rFonts w:ascii="Tahoma" w:hAnsi="Tahoma" w:cs="B Nazanin"/>
          <w:sz w:val="24"/>
          <w:szCs w:val="24"/>
          <w:rtl/>
          <w:lang w:bidi="fa-IR"/>
        </w:rPr>
        <w:t>ها و راهبردهاي بين بخشي مربوط به كنترل دخانيات.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و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آگاه كردن عموم مردم و فراهم ساختن امكان دسترسي آنها به اطلاعات مربوط به اثرات زيانبار جسماني و اقتصادي و زيست محيطي توليد و استعمال دخانيات.</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ماده13- تبليغ، ترويج و پشتيباني مالي از دخانيات</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اعضاء مي</w:t>
      </w:r>
      <w:r w:rsidRPr="007D4B36">
        <w:rPr>
          <w:rFonts w:ascii="Tahoma" w:hAnsi="Tahoma" w:cs="B Nazanin"/>
          <w:sz w:val="24"/>
          <w:szCs w:val="24"/>
          <w:lang w:bidi="fa-IR"/>
        </w:rPr>
        <w:t>‌</w:t>
      </w:r>
      <w:r w:rsidRPr="007D4B36">
        <w:rPr>
          <w:rFonts w:ascii="Tahoma" w:hAnsi="Tahoma" w:cs="B Nazanin"/>
          <w:sz w:val="24"/>
          <w:szCs w:val="24"/>
          <w:rtl/>
          <w:lang w:bidi="fa-IR"/>
        </w:rPr>
        <w:t>پذيرند كه ممنوعيت همه جانبه تبليغ، ترويج و پشتيباني مالي از دخانيات، استعمال دخانيات را كاهش خواهدداد.</w:t>
      </w:r>
      <w:r w:rsidRPr="007D4B36">
        <w:rPr>
          <w:rFonts w:ascii="Tahoma" w:hAnsi="Tahoma" w:cs="B Nazanin"/>
          <w:sz w:val="24"/>
          <w:szCs w:val="24"/>
          <w:lang w:bidi="fa-IR"/>
        </w:rPr>
        <w:br/>
      </w:r>
      <w:r w:rsidRPr="007D4B36">
        <w:rPr>
          <w:rFonts w:ascii="Tahoma" w:hAnsi="Tahoma" w:cs="B Nazanin"/>
          <w:sz w:val="24"/>
          <w:szCs w:val="24"/>
          <w:rtl/>
          <w:lang w:bidi="fa-IR"/>
        </w:rPr>
        <w:t>2-  هر عضو بايد طبق قانون اساسي يا اصول قانوني خود تعهد كند كه هرگونه تبليغ، ترويج و پشتيباني مالي دخانيات را ممنوع اعلام كند. اين ممنوعيت با در نظر گرفتن محيط قانوني و ابزارهاي فني كه در دسترس آن عضو قرار دارد، شامل ممنوعيت كامل تبليغ، ترويج و پشتيباني مالي برون مرزي از دخانيات است كه از قلمرو آن سرچشمه مي</w:t>
      </w:r>
      <w:r w:rsidRPr="007D4B36">
        <w:rPr>
          <w:rFonts w:ascii="Tahoma" w:hAnsi="Tahoma" w:cs="B Nazanin"/>
          <w:sz w:val="24"/>
          <w:szCs w:val="24"/>
          <w:lang w:bidi="fa-IR"/>
        </w:rPr>
        <w:t>‌</w:t>
      </w:r>
      <w:r w:rsidRPr="007D4B36">
        <w:rPr>
          <w:rFonts w:ascii="Tahoma" w:hAnsi="Tahoma" w:cs="B Nazanin"/>
          <w:sz w:val="24"/>
          <w:szCs w:val="24"/>
          <w:rtl/>
          <w:lang w:bidi="fa-IR"/>
        </w:rPr>
        <w:t>گيرد. در همين زمينه، هر عضو بايد ظرف مدت پنج سال پس از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شدن اين كنوانسيون براي آن، انجام اقدامات قانوني و اداري و اجرايي و ساير اقدامات مؤثر را تقبل كند و متعاقباً طبق ماده (21) مراتب را گزارش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عضوي كه به دليل قانون اساسي يا اصول قانوني خود نمي</w:t>
      </w:r>
      <w:r w:rsidRPr="007D4B36">
        <w:rPr>
          <w:rFonts w:ascii="Tahoma" w:hAnsi="Tahoma" w:cs="B Nazanin"/>
          <w:sz w:val="24"/>
          <w:szCs w:val="24"/>
          <w:lang w:bidi="fa-IR"/>
        </w:rPr>
        <w:t>‌</w:t>
      </w:r>
      <w:r w:rsidRPr="007D4B36">
        <w:rPr>
          <w:rFonts w:ascii="Tahoma" w:hAnsi="Tahoma" w:cs="B Nazanin"/>
          <w:sz w:val="24"/>
          <w:szCs w:val="24"/>
          <w:rtl/>
          <w:lang w:bidi="fa-IR"/>
        </w:rPr>
        <w:t>تواند ممنوعيت كامل را تقبل كند بايد براي هرگونه تبليغ و ترويج و پشتيباني مالي از دخانيات محدوديت</w:t>
      </w:r>
      <w:r w:rsidRPr="007D4B36">
        <w:rPr>
          <w:rFonts w:ascii="Tahoma" w:hAnsi="Tahoma" w:cs="B Nazanin"/>
          <w:sz w:val="24"/>
          <w:szCs w:val="24"/>
          <w:lang w:bidi="fa-IR"/>
        </w:rPr>
        <w:t>‌</w:t>
      </w:r>
      <w:r w:rsidRPr="007D4B36">
        <w:rPr>
          <w:rFonts w:ascii="Tahoma" w:hAnsi="Tahoma" w:cs="B Nazanin"/>
          <w:sz w:val="24"/>
          <w:szCs w:val="24"/>
          <w:rtl/>
          <w:lang w:bidi="fa-IR"/>
        </w:rPr>
        <w:t>هايي را در نظر بگيرد. اين امر، با رعايت محيط قانوني و ابزارهاي فني كه در دسترس آن عضو قراردارد، شامل محدوديت يا ممنوعيت تبليغ، ترويج و پشتيباني مالي از دخانيات است كه از قلمرو آن سرچشمه مي</w:t>
      </w:r>
      <w:r w:rsidRPr="007D4B36">
        <w:rPr>
          <w:rFonts w:ascii="Tahoma" w:hAnsi="Tahoma" w:cs="B Nazanin"/>
          <w:sz w:val="24"/>
          <w:szCs w:val="24"/>
          <w:lang w:bidi="fa-IR"/>
        </w:rPr>
        <w:t>‌</w:t>
      </w:r>
      <w:r w:rsidRPr="007D4B36">
        <w:rPr>
          <w:rFonts w:ascii="Tahoma" w:hAnsi="Tahoma" w:cs="B Nazanin"/>
          <w:sz w:val="24"/>
          <w:szCs w:val="24"/>
          <w:rtl/>
          <w:lang w:bidi="fa-IR"/>
        </w:rPr>
        <w:t>گيرد و در خارج از مرزهاي آن كشور پخش مي</w:t>
      </w:r>
      <w:r w:rsidRPr="007D4B36">
        <w:rPr>
          <w:rFonts w:ascii="Tahoma" w:hAnsi="Tahoma" w:cs="B Nazanin"/>
          <w:sz w:val="24"/>
          <w:szCs w:val="24"/>
          <w:lang w:bidi="fa-IR"/>
        </w:rPr>
        <w:t>‌</w:t>
      </w:r>
      <w:r w:rsidRPr="007D4B36">
        <w:rPr>
          <w:rFonts w:ascii="Tahoma" w:hAnsi="Tahoma" w:cs="B Nazanin"/>
          <w:sz w:val="24"/>
          <w:szCs w:val="24"/>
          <w:rtl/>
          <w:lang w:bidi="fa-IR"/>
        </w:rPr>
        <w:t>شود. در اين زمينه هر عضو بايد اقدامات اداري و اجرايي و قانوني و يا ساير اقدامات مؤثر را تقبل كند و متعاقباً طبق ماده(21) مراتب را گزارش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هر يك از اعضاء طبق قانون اساسي يا اصول قانوني خود حداقل اقدامات زير را بايد انجام دهد: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ممنوعيت هرگونه تبليغ، ترويج و پشتيباني مالي از دخانيات كه استفاده هريك از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را با روشهايي كه فريبنده يا اغوا كننده يا گمراه كننده باشد يا احتمالاً در مورد ويژگي</w:t>
      </w:r>
      <w:r w:rsidRPr="007D4B36">
        <w:rPr>
          <w:rFonts w:ascii="Tahoma" w:hAnsi="Tahoma" w:cs="B Nazanin"/>
          <w:sz w:val="24"/>
          <w:szCs w:val="24"/>
          <w:lang w:bidi="fa-IR"/>
        </w:rPr>
        <w:t>‌</w:t>
      </w:r>
      <w:r w:rsidRPr="007D4B36">
        <w:rPr>
          <w:rFonts w:ascii="Tahoma" w:hAnsi="Tahoma" w:cs="B Nazanin"/>
          <w:sz w:val="24"/>
          <w:szCs w:val="24"/>
          <w:rtl/>
          <w:lang w:bidi="fa-IR"/>
        </w:rPr>
        <w:t>ها، تأثيرات بهداشتي، خطرات يا دود آن تأثير كاذبي به جا بگذارد، ترغيب مي</w:t>
      </w:r>
      <w:r w:rsidRPr="007D4B36">
        <w:rPr>
          <w:rFonts w:ascii="Tahoma" w:hAnsi="Tahoma" w:cs="B Nazanin"/>
          <w:sz w:val="24"/>
          <w:szCs w:val="24"/>
          <w:lang w:bidi="fa-IR"/>
        </w:rPr>
        <w:t>‌</w:t>
      </w:r>
      <w:r w:rsidRPr="007D4B36">
        <w:rPr>
          <w:rFonts w:ascii="Tahoma" w:hAnsi="Tahoma" w:cs="B Nazanin"/>
          <w:sz w:val="24"/>
          <w:szCs w:val="24"/>
          <w:rtl/>
          <w:lang w:bidi="fa-IR"/>
        </w:rPr>
        <w:t>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الزام به اين كه هرگونه تبليغ و درصورت اقتضاء ترويج يا پشتيباني مالي از دخانيات يا پيامهاي بهداشتي يا پيامهاي هشداردهنده ديگر همراه باشد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ايجاد محدوديت براي استفاده از محركهاي مستقيم يا غيرمستقيمي كه خريد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تشويق مي</w:t>
      </w:r>
      <w:r w:rsidRPr="007D4B36">
        <w:rPr>
          <w:rFonts w:ascii="Tahoma" w:hAnsi="Tahoma" w:cs="B Nazanin"/>
          <w:sz w:val="24"/>
          <w:szCs w:val="24"/>
          <w:lang w:bidi="fa-IR"/>
        </w:rPr>
        <w:t>‌</w:t>
      </w:r>
      <w:r w:rsidRPr="007D4B36">
        <w:rPr>
          <w:rFonts w:ascii="Tahoma" w:hAnsi="Tahoma" w:cs="B Nazanin"/>
          <w:sz w:val="24"/>
          <w:szCs w:val="24"/>
          <w:rtl/>
          <w:lang w:bidi="fa-IR"/>
        </w:rPr>
        <w:t>كند.</w:t>
      </w:r>
      <w:r w:rsidRPr="007D4B36">
        <w:rPr>
          <w:rFonts w:ascii="Tahoma" w:hAnsi="Tahoma" w:cs="B Nazanin"/>
          <w:sz w:val="24"/>
          <w:szCs w:val="24"/>
          <w:lang w:bidi="fa-IR"/>
        </w:rPr>
        <w:t xml:space="preserve"> </w:t>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الزام به افشاي هزينه</w:t>
      </w:r>
      <w:r w:rsidRPr="007D4B36">
        <w:rPr>
          <w:rFonts w:ascii="Tahoma" w:hAnsi="Tahoma" w:cs="B Nazanin"/>
          <w:sz w:val="24"/>
          <w:szCs w:val="24"/>
          <w:lang w:bidi="fa-IR"/>
        </w:rPr>
        <w:t>‌</w:t>
      </w:r>
      <w:r w:rsidRPr="007D4B36">
        <w:rPr>
          <w:rFonts w:ascii="Tahoma" w:hAnsi="Tahoma" w:cs="B Nazanin"/>
          <w:sz w:val="24"/>
          <w:szCs w:val="24"/>
          <w:rtl/>
          <w:lang w:bidi="fa-IR"/>
        </w:rPr>
        <w:t>هايي كه صنعت دخانيات صرف تبليغات، ترويج يا پشتيباني مالي كه هنوز ممنوع نشده</w:t>
      </w:r>
      <w:r w:rsidRPr="007D4B36">
        <w:rPr>
          <w:rFonts w:ascii="Tahoma" w:hAnsi="Tahoma" w:cs="B Nazanin"/>
          <w:sz w:val="24"/>
          <w:szCs w:val="24"/>
          <w:lang w:bidi="fa-IR"/>
        </w:rPr>
        <w:t>‌</w:t>
      </w:r>
      <w:r w:rsidRPr="007D4B36">
        <w:rPr>
          <w:rFonts w:ascii="Tahoma" w:hAnsi="Tahoma" w:cs="B Nazanin"/>
          <w:sz w:val="24"/>
          <w:szCs w:val="24"/>
          <w:rtl/>
          <w:lang w:bidi="fa-IR"/>
        </w:rPr>
        <w:t>است، مي</w:t>
      </w:r>
      <w:r w:rsidRPr="007D4B36">
        <w:rPr>
          <w:rFonts w:ascii="Tahoma" w:hAnsi="Tahoma" w:cs="B Nazanin"/>
          <w:sz w:val="24"/>
          <w:szCs w:val="24"/>
          <w:lang w:bidi="fa-IR"/>
        </w:rPr>
        <w:t>‌</w:t>
      </w:r>
      <w:r w:rsidRPr="007D4B36">
        <w:rPr>
          <w:rFonts w:ascii="Tahoma" w:hAnsi="Tahoma" w:cs="B Nazanin"/>
          <w:sz w:val="24"/>
          <w:szCs w:val="24"/>
          <w:rtl/>
          <w:lang w:bidi="fa-IR"/>
        </w:rPr>
        <w:t>كند، نزد مقامات دولتي ذي</w:t>
      </w:r>
      <w:r w:rsidRPr="007D4B36">
        <w:rPr>
          <w:rFonts w:ascii="Tahoma" w:hAnsi="Tahoma" w:cs="B Nazanin"/>
          <w:sz w:val="24"/>
          <w:szCs w:val="24"/>
          <w:lang w:bidi="fa-IR"/>
        </w:rPr>
        <w:t>‌</w:t>
      </w:r>
      <w:r w:rsidRPr="007D4B36">
        <w:rPr>
          <w:rFonts w:ascii="Tahoma" w:hAnsi="Tahoma" w:cs="B Nazanin"/>
          <w:sz w:val="24"/>
          <w:szCs w:val="24"/>
          <w:rtl/>
          <w:lang w:bidi="fa-IR"/>
        </w:rPr>
        <w:t>ربط، در صورتي كه ممنوعيت به صورت كامل وجود نداشته</w:t>
      </w:r>
      <w:r w:rsidRPr="007D4B36">
        <w:rPr>
          <w:rFonts w:ascii="Tahoma" w:hAnsi="Tahoma" w:cs="B Nazanin"/>
          <w:sz w:val="24"/>
          <w:szCs w:val="24"/>
          <w:lang w:bidi="fa-IR"/>
        </w:rPr>
        <w:t>‌</w:t>
      </w:r>
      <w:r w:rsidRPr="007D4B36">
        <w:rPr>
          <w:rFonts w:ascii="Tahoma" w:hAnsi="Tahoma" w:cs="B Nazanin"/>
          <w:sz w:val="24"/>
          <w:szCs w:val="24"/>
          <w:rtl/>
          <w:lang w:bidi="fa-IR"/>
        </w:rPr>
        <w:t>باشد. مقامات مزبور مي</w:t>
      </w:r>
      <w:r w:rsidRPr="007D4B36">
        <w:rPr>
          <w:rFonts w:ascii="Tahoma" w:hAnsi="Tahoma" w:cs="B Nazanin"/>
          <w:sz w:val="24"/>
          <w:szCs w:val="24"/>
          <w:lang w:bidi="fa-IR"/>
        </w:rPr>
        <w:t>‌</w:t>
      </w:r>
      <w:r w:rsidRPr="007D4B36">
        <w:rPr>
          <w:rFonts w:ascii="Tahoma" w:hAnsi="Tahoma" w:cs="B Nazanin"/>
          <w:sz w:val="24"/>
          <w:szCs w:val="24"/>
          <w:rtl/>
          <w:lang w:bidi="fa-IR"/>
        </w:rPr>
        <w:t>توانند با رعايت قانون ملي خود، ارقام موجود را در دسترس عموم و طبق ماده (21)</w:t>
      </w:r>
      <w:r w:rsidRPr="007D4B36">
        <w:rPr>
          <w:rFonts w:ascii="Tahoma" w:hAnsi="Tahoma" w:cs="B Nazanin"/>
          <w:sz w:val="24"/>
          <w:szCs w:val="24"/>
          <w:lang w:bidi="fa-IR"/>
        </w:rPr>
        <w:t xml:space="preserve"> </w:t>
      </w:r>
      <w:r w:rsidRPr="007D4B36">
        <w:rPr>
          <w:rFonts w:ascii="Tahoma" w:hAnsi="Tahoma" w:cs="B Nazanin"/>
          <w:sz w:val="24"/>
          <w:szCs w:val="24"/>
          <w:rtl/>
          <w:lang w:bidi="fa-IR"/>
        </w:rPr>
        <w:t>در دسترس كنفرانس اعضا قرار دهند.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تقبل ممنوعيت كامل يا در مورد عضوي كه در موقعيتي نيست كه ممنوعيت كامل را به موجب قانون اساسي يا اصول قانوني خود تقبل كند، ايجاد محدوديت براي تبليغ، ترويج و پشتيباني مالي از دخانيات در راديو و تلويزيون و رسانه</w:t>
      </w:r>
      <w:r w:rsidRPr="007D4B36">
        <w:rPr>
          <w:rFonts w:ascii="Tahoma" w:hAnsi="Tahoma" w:cs="B Nazanin"/>
          <w:sz w:val="24"/>
          <w:szCs w:val="24"/>
          <w:lang w:bidi="fa-IR"/>
        </w:rPr>
        <w:t>‌</w:t>
      </w:r>
      <w:r w:rsidRPr="007D4B36">
        <w:rPr>
          <w:rFonts w:ascii="Tahoma" w:hAnsi="Tahoma" w:cs="B Nazanin"/>
          <w:sz w:val="24"/>
          <w:szCs w:val="24"/>
          <w:rtl/>
          <w:lang w:bidi="fa-IR"/>
        </w:rPr>
        <w:t>هاي چاپي و در صورت اقتضاء ساير رسانه</w:t>
      </w:r>
      <w:r w:rsidRPr="007D4B36">
        <w:rPr>
          <w:rFonts w:ascii="Tahoma" w:hAnsi="Tahoma" w:cs="B Nazanin"/>
          <w:sz w:val="24"/>
          <w:szCs w:val="24"/>
          <w:lang w:bidi="fa-IR"/>
        </w:rPr>
        <w:t>‌</w:t>
      </w:r>
      <w:r w:rsidRPr="007D4B36">
        <w:rPr>
          <w:rFonts w:ascii="Tahoma" w:hAnsi="Tahoma" w:cs="B Nazanin"/>
          <w:sz w:val="24"/>
          <w:szCs w:val="24"/>
          <w:rtl/>
          <w:lang w:bidi="fa-IR"/>
        </w:rPr>
        <w:t>ها مثل اينترنت، ظرف مدت پنج سال.</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و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ايجاد ممنوعيت يا در مورد عضوي كه در موقعيتي نيست كه ممنوعيت را به</w:t>
      </w:r>
      <w:r w:rsidRPr="007D4B36">
        <w:rPr>
          <w:rFonts w:ascii="Tahoma" w:hAnsi="Tahoma" w:cs="B Nazanin"/>
          <w:sz w:val="24"/>
          <w:szCs w:val="24"/>
          <w:lang w:bidi="fa-IR"/>
        </w:rPr>
        <w:t>‌</w:t>
      </w:r>
      <w:r w:rsidRPr="007D4B36">
        <w:rPr>
          <w:rFonts w:ascii="Tahoma" w:hAnsi="Tahoma" w:cs="B Nazanin"/>
          <w:sz w:val="24"/>
          <w:szCs w:val="24"/>
          <w:rtl/>
          <w:lang w:bidi="fa-IR"/>
        </w:rPr>
        <w:t>موجب قانون اساسي يا اصول قانوني خود ايجاد كند، ايجاد محدوديت براي پشتيباني مالي دخانيات از پيشامدها، فعاليتهاي بين</w:t>
      </w:r>
      <w:r w:rsidRPr="007D4B36">
        <w:rPr>
          <w:rFonts w:ascii="Tahoma" w:hAnsi="Tahoma" w:cs="B Nazanin"/>
          <w:sz w:val="24"/>
          <w:szCs w:val="24"/>
          <w:lang w:bidi="fa-IR"/>
        </w:rPr>
        <w:t>‌</w:t>
      </w:r>
      <w:r w:rsidRPr="007D4B36">
        <w:rPr>
          <w:rFonts w:ascii="Tahoma" w:hAnsi="Tahoma" w:cs="B Nazanin"/>
          <w:sz w:val="24"/>
          <w:szCs w:val="24"/>
          <w:rtl/>
          <w:lang w:bidi="fa-IR"/>
        </w:rPr>
        <w:t>المللي و يا مشاركت در آنها.</w:t>
      </w:r>
      <w:r w:rsidRPr="007D4B36">
        <w:rPr>
          <w:rFonts w:ascii="Tahoma" w:hAnsi="Tahoma" w:cs="B Nazanin"/>
          <w:sz w:val="24"/>
          <w:szCs w:val="24"/>
          <w:lang w:bidi="fa-IR"/>
        </w:rPr>
        <w:br/>
      </w:r>
      <w:r w:rsidRPr="007D4B36">
        <w:rPr>
          <w:rFonts w:ascii="Tahoma" w:hAnsi="Tahoma" w:cs="B Nazanin"/>
          <w:sz w:val="24"/>
          <w:szCs w:val="24"/>
          <w:rtl/>
          <w:lang w:bidi="fa-IR"/>
        </w:rPr>
        <w:t>5- اعضاء ترغيب مي</w:t>
      </w:r>
      <w:r w:rsidRPr="007D4B36">
        <w:rPr>
          <w:rFonts w:ascii="Tahoma" w:hAnsi="Tahoma" w:cs="B Nazanin"/>
          <w:sz w:val="24"/>
          <w:szCs w:val="24"/>
          <w:lang w:bidi="fa-IR"/>
        </w:rPr>
        <w:t>‌</w:t>
      </w:r>
      <w:r w:rsidRPr="007D4B36">
        <w:rPr>
          <w:rFonts w:ascii="Tahoma" w:hAnsi="Tahoma" w:cs="B Nazanin"/>
          <w:sz w:val="24"/>
          <w:szCs w:val="24"/>
          <w:rtl/>
          <w:lang w:bidi="fa-IR"/>
        </w:rPr>
        <w:t>شوند كه اقداماتي را فراتر از آنچه در بند «4» آمده است، به</w:t>
      </w:r>
      <w:r w:rsidRPr="007D4B36">
        <w:rPr>
          <w:rFonts w:ascii="Tahoma" w:hAnsi="Tahoma" w:cs="B Nazanin"/>
          <w:sz w:val="24"/>
          <w:szCs w:val="24"/>
          <w:lang w:bidi="fa-IR"/>
        </w:rPr>
        <w:t>‌</w:t>
      </w:r>
      <w:r w:rsidRPr="007D4B36">
        <w:rPr>
          <w:rFonts w:ascii="Tahoma" w:hAnsi="Tahoma" w:cs="B Nazanin"/>
          <w:sz w:val="24"/>
          <w:szCs w:val="24"/>
          <w:rtl/>
          <w:lang w:bidi="fa-IR"/>
        </w:rPr>
        <w:t>اجراء بگذارند.</w:t>
      </w:r>
      <w:r w:rsidRPr="007D4B36">
        <w:rPr>
          <w:rFonts w:ascii="Tahoma" w:hAnsi="Tahoma" w:cs="B Nazanin"/>
          <w:sz w:val="24"/>
          <w:szCs w:val="24"/>
          <w:lang w:bidi="fa-IR"/>
        </w:rPr>
        <w:br/>
      </w:r>
      <w:r w:rsidRPr="007D4B36">
        <w:rPr>
          <w:rFonts w:ascii="Tahoma" w:hAnsi="Tahoma" w:cs="B Nazanin"/>
          <w:sz w:val="24"/>
          <w:szCs w:val="24"/>
          <w:rtl/>
          <w:lang w:bidi="fa-IR"/>
        </w:rPr>
        <w:t>6- اعضاء بايد در توسعه فناوري و ساير ابزارهاي لازم براي تسهيل محو تبليغات برون مرزي دخانيات همكاري كنند.</w:t>
      </w:r>
      <w:r w:rsidRPr="007D4B36">
        <w:rPr>
          <w:rFonts w:ascii="Tahoma" w:hAnsi="Tahoma" w:cs="B Nazanin"/>
          <w:sz w:val="24"/>
          <w:szCs w:val="24"/>
          <w:lang w:bidi="fa-IR"/>
        </w:rPr>
        <w:br/>
      </w:r>
      <w:r w:rsidRPr="007D4B36">
        <w:rPr>
          <w:rFonts w:ascii="Tahoma" w:hAnsi="Tahoma" w:cs="B Nazanin"/>
          <w:sz w:val="24"/>
          <w:szCs w:val="24"/>
          <w:rtl/>
          <w:lang w:bidi="fa-IR"/>
        </w:rPr>
        <w:t>7- اعضايي كه داراي ممنوعيت در مورد انواع خاصي از تبليغ، ترويج و پشتيباني مالي از دخانيات هستند، داراي حق حاكميتي براي ممنوع كردن ورود تبليغات، ترويج و پشتيباني مالي انواع مزبور به قلمرو خود و وضع نمودن مجازاتهايي برابر با مجازاتهاي قابل اعمال در مورد تبليغات، ترويج و پشتيباني مالي داخلي كه از قلمرو آنها سرچشمه مي</w:t>
      </w:r>
      <w:r w:rsidRPr="007D4B36">
        <w:rPr>
          <w:rFonts w:ascii="Tahoma" w:hAnsi="Tahoma" w:cs="B Nazanin"/>
          <w:sz w:val="24"/>
          <w:szCs w:val="24"/>
          <w:lang w:bidi="fa-IR"/>
        </w:rPr>
        <w:t>‌</w:t>
      </w:r>
      <w:r w:rsidRPr="007D4B36">
        <w:rPr>
          <w:rFonts w:ascii="Tahoma" w:hAnsi="Tahoma" w:cs="B Nazanin"/>
          <w:sz w:val="24"/>
          <w:szCs w:val="24"/>
          <w:rtl/>
          <w:lang w:bidi="fa-IR"/>
        </w:rPr>
        <w:t>گيرد طبق قوانين خود هستند. اين بند هيچگونه مجازات خاصي را تجويز يا تأييد نمي</w:t>
      </w:r>
      <w:r w:rsidRPr="007D4B36">
        <w:rPr>
          <w:rFonts w:ascii="Tahoma" w:hAnsi="Tahoma" w:cs="B Nazanin"/>
          <w:sz w:val="24"/>
          <w:szCs w:val="24"/>
          <w:lang w:bidi="fa-IR"/>
        </w:rPr>
        <w:t>‌</w:t>
      </w:r>
      <w:r w:rsidRPr="007D4B36">
        <w:rPr>
          <w:rFonts w:ascii="Tahoma" w:hAnsi="Tahoma" w:cs="B Nazanin"/>
          <w:sz w:val="24"/>
          <w:szCs w:val="24"/>
          <w:rtl/>
          <w:lang w:bidi="fa-IR"/>
        </w:rPr>
        <w:t>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8- اعضاء بايد جزئيات پروتكلي را بررسي كنند كه اقداماتي را تدوين مي</w:t>
      </w:r>
      <w:r w:rsidRPr="007D4B36">
        <w:rPr>
          <w:rFonts w:ascii="Tahoma" w:hAnsi="Tahoma" w:cs="B Nazanin"/>
          <w:sz w:val="24"/>
          <w:szCs w:val="24"/>
          <w:lang w:bidi="fa-IR"/>
        </w:rPr>
        <w:t>‌</w:t>
      </w:r>
      <w:r w:rsidRPr="007D4B36">
        <w:rPr>
          <w:rFonts w:ascii="Tahoma" w:hAnsi="Tahoma" w:cs="B Nazanin"/>
          <w:sz w:val="24"/>
          <w:szCs w:val="24"/>
          <w:rtl/>
          <w:lang w:bidi="fa-IR"/>
        </w:rPr>
        <w:t>كند كه مستلزم همكاري بين</w:t>
      </w:r>
      <w:r w:rsidRPr="007D4B36">
        <w:rPr>
          <w:rFonts w:ascii="Tahoma" w:hAnsi="Tahoma" w:cs="B Nazanin"/>
          <w:sz w:val="24"/>
          <w:szCs w:val="24"/>
          <w:lang w:bidi="fa-IR"/>
        </w:rPr>
        <w:t>‌</w:t>
      </w:r>
      <w:r w:rsidRPr="007D4B36">
        <w:rPr>
          <w:rFonts w:ascii="Tahoma" w:hAnsi="Tahoma" w:cs="B Nazanin"/>
          <w:sz w:val="24"/>
          <w:szCs w:val="24"/>
          <w:rtl/>
          <w:lang w:bidi="fa-IR"/>
        </w:rPr>
        <w:t>المللي درباره ممنوعيت همه جانبه عبور مرزي تبليغ، ترويج و پشتيباني مالي است</w:t>
      </w:r>
    </w:p>
    <w:p w:rsidR="009C5460" w:rsidRPr="007D4B36" w:rsidRDefault="009C5460" w:rsidP="009C5460">
      <w:pPr>
        <w:bidi/>
        <w:jc w:val="both"/>
      </w:pPr>
      <w:r w:rsidRPr="007D4B36">
        <w:rPr>
          <w:rFonts w:ascii="Tahoma" w:hAnsi="Tahoma" w:cs="B Nazanin"/>
          <w:b/>
          <w:bCs/>
          <w:sz w:val="24"/>
          <w:szCs w:val="24"/>
          <w:rtl/>
          <w:lang w:bidi="fa-IR"/>
        </w:rPr>
        <w:t>ماده14- اقدامات كاهش تقاضا درمورد وابستگي و ترك دخانيات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هر عضو بايد با توجه به اولويتها و شرايط ملي خود، دستورالعمل</w:t>
      </w:r>
      <w:r w:rsidRPr="007D4B36">
        <w:rPr>
          <w:rFonts w:ascii="Tahoma" w:hAnsi="Tahoma" w:cs="B Nazanin"/>
          <w:sz w:val="24"/>
          <w:szCs w:val="24"/>
          <w:lang w:bidi="fa-IR"/>
        </w:rPr>
        <w:t>‌</w:t>
      </w:r>
      <w:r w:rsidRPr="007D4B36">
        <w:rPr>
          <w:rFonts w:ascii="Tahoma" w:hAnsi="Tahoma" w:cs="B Nazanin"/>
          <w:sz w:val="24"/>
          <w:szCs w:val="24"/>
          <w:rtl/>
          <w:lang w:bidi="fa-IR"/>
        </w:rPr>
        <w:t>هاي يكپارچه، جامع و مناسبي را بر مبناي مستندات علمي و بهترين رويه</w:t>
      </w:r>
      <w:r w:rsidRPr="007D4B36">
        <w:rPr>
          <w:rFonts w:ascii="Tahoma" w:hAnsi="Tahoma" w:cs="B Nazanin"/>
          <w:sz w:val="24"/>
          <w:szCs w:val="24"/>
          <w:lang w:bidi="fa-IR"/>
        </w:rPr>
        <w:t>‌</w:t>
      </w:r>
      <w:r w:rsidRPr="007D4B36">
        <w:rPr>
          <w:rFonts w:ascii="Tahoma" w:hAnsi="Tahoma" w:cs="B Nazanin"/>
          <w:sz w:val="24"/>
          <w:szCs w:val="24"/>
          <w:rtl/>
          <w:lang w:bidi="fa-IR"/>
        </w:rPr>
        <w:t xml:space="preserve">ها، تنظيم و منتشر نمايد و اقدامات مؤثري را براي ترغيب ترك استعمال دخانيات و درمان كافي براي وابستگي به </w:t>
      </w:r>
      <w:r w:rsidRPr="007D4B36">
        <w:rPr>
          <w:rFonts w:ascii="Tahoma" w:hAnsi="Tahoma" w:cs="B Nazanin"/>
          <w:sz w:val="24"/>
          <w:szCs w:val="24"/>
          <w:lang w:bidi="fa-IR"/>
        </w:rPr>
        <w:t>‌</w:t>
      </w:r>
      <w:r w:rsidRPr="007D4B36">
        <w:rPr>
          <w:rFonts w:ascii="Tahoma" w:hAnsi="Tahoma" w:cs="B Nazanin"/>
          <w:sz w:val="24"/>
          <w:szCs w:val="24"/>
          <w:rtl/>
          <w:lang w:bidi="fa-IR"/>
        </w:rPr>
        <w:t>دخانيات اتخاذ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براي رسيدن به اين هدف، هريك اعضاء بايد تلاش كنند: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به منظور تشويق افراد به ترك استعمال دخانيات در اماكني مثل محيط</w:t>
      </w:r>
      <w:r w:rsidRPr="007D4B36">
        <w:rPr>
          <w:rFonts w:ascii="Tahoma" w:hAnsi="Tahoma" w:cs="B Nazanin"/>
          <w:sz w:val="24"/>
          <w:szCs w:val="24"/>
          <w:lang w:bidi="fa-IR"/>
        </w:rPr>
        <w:t>‌</w:t>
      </w:r>
      <w:r w:rsidRPr="007D4B36">
        <w:rPr>
          <w:rFonts w:ascii="Tahoma" w:hAnsi="Tahoma" w:cs="B Nazanin"/>
          <w:sz w:val="24"/>
          <w:szCs w:val="24"/>
          <w:rtl/>
          <w:lang w:bidi="fa-IR"/>
        </w:rPr>
        <w:t>هاي آموزشي و مراكز بهزيستي و محل</w:t>
      </w:r>
      <w:r w:rsidRPr="007D4B36">
        <w:rPr>
          <w:rFonts w:ascii="Tahoma" w:hAnsi="Tahoma" w:cs="B Nazanin"/>
          <w:sz w:val="24"/>
          <w:szCs w:val="24"/>
          <w:lang w:bidi="fa-IR"/>
        </w:rPr>
        <w:t>‌</w:t>
      </w:r>
      <w:r w:rsidRPr="007D4B36">
        <w:rPr>
          <w:rFonts w:ascii="Tahoma" w:hAnsi="Tahoma" w:cs="B Nazanin"/>
          <w:sz w:val="24"/>
          <w:szCs w:val="24"/>
          <w:rtl/>
          <w:lang w:bidi="fa-IR"/>
        </w:rPr>
        <w:t>هاي كار و اماكن ورزشي، برنامه</w:t>
      </w:r>
      <w:r w:rsidRPr="007D4B36">
        <w:rPr>
          <w:rFonts w:ascii="Tahoma" w:hAnsi="Tahoma" w:cs="B Nazanin"/>
          <w:sz w:val="24"/>
          <w:szCs w:val="24"/>
          <w:lang w:bidi="fa-IR"/>
        </w:rPr>
        <w:t>‌</w:t>
      </w:r>
      <w:r w:rsidRPr="007D4B36">
        <w:rPr>
          <w:rFonts w:ascii="Tahoma" w:hAnsi="Tahoma" w:cs="B Nazanin"/>
          <w:sz w:val="24"/>
          <w:szCs w:val="24"/>
          <w:rtl/>
          <w:lang w:bidi="fa-IR"/>
        </w:rPr>
        <w:t>هاي مؤثري را طراحي نموده و به اجراء بگذارد.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با مشاركت كارمندان بخش بهداشت، بخش تأمين اجتماعي و بخش اجتماعي، تشخيص و مداواي وابستگي افراد به دخانيات و خدمات مشاوره در مورد ترك استعمال دخانيات را به نحو مقتضي در راهبردها، طرحها و برنامه</w:t>
      </w:r>
      <w:r w:rsidRPr="007D4B36">
        <w:rPr>
          <w:rFonts w:ascii="Tahoma" w:hAnsi="Tahoma" w:cs="B Nazanin"/>
          <w:sz w:val="24"/>
          <w:szCs w:val="24"/>
          <w:lang w:bidi="fa-IR"/>
        </w:rPr>
        <w:t>‌</w:t>
      </w:r>
      <w:r w:rsidRPr="007D4B36">
        <w:rPr>
          <w:rFonts w:ascii="Tahoma" w:hAnsi="Tahoma" w:cs="B Nazanin"/>
          <w:sz w:val="24"/>
          <w:szCs w:val="24"/>
          <w:rtl/>
          <w:lang w:bidi="fa-IR"/>
        </w:rPr>
        <w:t>هاي آموزشي و بهداشتي خود بگنجاند.</w:t>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در مراكز درماني و توان</w:t>
      </w:r>
      <w:r w:rsidRPr="007D4B36">
        <w:rPr>
          <w:rFonts w:ascii="Tahoma" w:hAnsi="Tahoma" w:cs="B Nazanin"/>
          <w:sz w:val="24"/>
          <w:szCs w:val="24"/>
          <w:lang w:bidi="fa-IR"/>
        </w:rPr>
        <w:t>‌</w:t>
      </w:r>
      <w:r w:rsidRPr="007D4B36">
        <w:rPr>
          <w:rFonts w:ascii="Tahoma" w:hAnsi="Tahoma" w:cs="B Nazanin"/>
          <w:sz w:val="24"/>
          <w:szCs w:val="24"/>
          <w:rtl/>
          <w:lang w:bidi="fa-IR"/>
        </w:rPr>
        <w:t>بخشي، برنامه</w:t>
      </w:r>
      <w:r w:rsidRPr="007D4B36">
        <w:rPr>
          <w:rFonts w:ascii="Tahoma" w:hAnsi="Tahoma" w:cs="B Nazanin"/>
          <w:sz w:val="24"/>
          <w:szCs w:val="24"/>
          <w:lang w:bidi="fa-IR"/>
        </w:rPr>
        <w:t>‌</w:t>
      </w:r>
      <w:r w:rsidRPr="007D4B36">
        <w:rPr>
          <w:rFonts w:ascii="Tahoma" w:hAnsi="Tahoma" w:cs="B Nazanin"/>
          <w:sz w:val="24"/>
          <w:szCs w:val="24"/>
          <w:rtl/>
          <w:lang w:bidi="fa-IR"/>
        </w:rPr>
        <w:t>هايي را براي تشخيص، مشاوره، جلوگيري و درمان وابستگي به دخانيات در پيش گيرد.</w:t>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براي تسهيل دسترسي افراد به امكانات درمان وابستگي به دخانيات از جمله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دارويي، به موجب ماده (22)</w:t>
      </w:r>
      <w:r w:rsidRPr="007D4B36">
        <w:rPr>
          <w:rFonts w:ascii="Tahoma" w:hAnsi="Tahoma" w:cs="B Nazanin"/>
          <w:sz w:val="24"/>
          <w:szCs w:val="24"/>
          <w:lang w:bidi="fa-IR"/>
        </w:rPr>
        <w:t xml:space="preserve"> </w:t>
      </w:r>
      <w:r w:rsidRPr="007D4B36">
        <w:rPr>
          <w:rFonts w:ascii="Tahoma" w:hAnsi="Tahoma" w:cs="B Nazanin"/>
          <w:sz w:val="24"/>
          <w:szCs w:val="24"/>
          <w:rtl/>
          <w:lang w:bidi="fa-IR"/>
        </w:rPr>
        <w:t>با ديگر اعضاء همكاري كند.</w:t>
      </w:r>
      <w:r w:rsidRPr="007D4B36">
        <w:rPr>
          <w:rFonts w:ascii="Tahoma" w:hAnsi="Tahoma" w:cs="B Nazanin"/>
          <w:sz w:val="24"/>
          <w:szCs w:val="24"/>
          <w:rtl/>
          <w:lang w:bidi="fa-IR"/>
        </w:rPr>
        <w:tab/>
      </w:r>
      <w:r w:rsidRPr="007D4B36">
        <w:rPr>
          <w:rFonts w:ascii="Tahoma" w:hAnsi="Tahoma" w:cs="B Nazanin"/>
          <w:sz w:val="24"/>
          <w:szCs w:val="24"/>
          <w:lang w:bidi="fa-IR"/>
        </w:rPr>
        <w:t xml:space="preserve"> </w:t>
      </w:r>
      <w:r w:rsidRPr="007D4B36">
        <w:rPr>
          <w:rFonts w:ascii="Tahoma" w:hAnsi="Tahoma" w:cs="B Nazanin"/>
          <w:sz w:val="24"/>
          <w:szCs w:val="24"/>
          <w:lang w:bidi="fa-IR"/>
        </w:rPr>
        <w:br/>
      </w:r>
      <w:r w:rsidRPr="007D4B36">
        <w:rPr>
          <w:rFonts w:ascii="Tahoma" w:hAnsi="Tahoma" w:cs="B Nazanin"/>
          <w:b/>
          <w:bCs/>
          <w:sz w:val="24"/>
          <w:szCs w:val="24"/>
          <w:rtl/>
          <w:lang w:bidi="fa-IR"/>
        </w:rPr>
        <w:t>بخش چهارم - اقدامات مربوط به كاهش عرضه دخانيات</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ماده15- تجارت غيرقانوني فرآورده</w:t>
      </w:r>
      <w:r w:rsidRPr="007D4B36">
        <w:rPr>
          <w:rFonts w:ascii="Tahoma" w:hAnsi="Tahoma" w:cs="B Nazanin"/>
          <w:b/>
          <w:bCs/>
          <w:sz w:val="24"/>
          <w:szCs w:val="24"/>
          <w:lang w:bidi="fa-IR"/>
        </w:rPr>
        <w:t>‌</w:t>
      </w:r>
      <w:r w:rsidRPr="007D4B36">
        <w:rPr>
          <w:rFonts w:ascii="Tahoma" w:hAnsi="Tahoma" w:cs="B Nazanin"/>
          <w:b/>
          <w:bCs/>
          <w:sz w:val="24"/>
          <w:szCs w:val="24"/>
          <w:rtl/>
          <w:lang w:bidi="fa-IR"/>
        </w:rPr>
        <w:t>هاي دخاني</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اعضاء مي</w:t>
      </w:r>
      <w:r w:rsidRPr="007D4B36">
        <w:rPr>
          <w:rFonts w:ascii="Tahoma" w:hAnsi="Tahoma" w:cs="B Nazanin"/>
          <w:sz w:val="24"/>
          <w:szCs w:val="24"/>
          <w:lang w:bidi="fa-IR"/>
        </w:rPr>
        <w:t>‌</w:t>
      </w:r>
      <w:r w:rsidRPr="007D4B36">
        <w:rPr>
          <w:rFonts w:ascii="Tahoma" w:hAnsi="Tahoma" w:cs="B Nazanin"/>
          <w:sz w:val="24"/>
          <w:szCs w:val="24"/>
          <w:rtl/>
          <w:lang w:bidi="fa-IR"/>
        </w:rPr>
        <w:t>پذيرند كه محو تمامي اشكال تجارت غيرقانوني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از جمله قاچاق، توليد غيرقانوني و عرضه نمونه</w:t>
      </w:r>
      <w:r w:rsidRPr="007D4B36">
        <w:rPr>
          <w:rFonts w:ascii="Tahoma" w:hAnsi="Tahoma" w:cs="B Nazanin"/>
          <w:sz w:val="24"/>
          <w:szCs w:val="24"/>
          <w:lang w:bidi="fa-IR"/>
        </w:rPr>
        <w:t>‌</w:t>
      </w:r>
      <w:r w:rsidRPr="007D4B36">
        <w:rPr>
          <w:rFonts w:ascii="Tahoma" w:hAnsi="Tahoma" w:cs="B Nazanin"/>
          <w:sz w:val="24"/>
          <w:szCs w:val="24"/>
          <w:rtl/>
          <w:lang w:bidi="fa-IR"/>
        </w:rPr>
        <w:t>هاي قلابي آنها و پيشرفت و اجراي قوانين ملي مربوط، علاوه بر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هاي زير منطقه</w:t>
      </w:r>
      <w:r w:rsidRPr="007D4B36">
        <w:rPr>
          <w:rFonts w:ascii="Tahoma" w:hAnsi="Tahoma" w:cs="B Nazanin"/>
          <w:sz w:val="24"/>
          <w:szCs w:val="24"/>
          <w:lang w:bidi="fa-IR"/>
        </w:rPr>
        <w:t>‌</w:t>
      </w:r>
      <w:r w:rsidRPr="007D4B36">
        <w:rPr>
          <w:rFonts w:ascii="Tahoma" w:hAnsi="Tahoma" w:cs="B Nazanin"/>
          <w:sz w:val="24"/>
          <w:szCs w:val="24"/>
          <w:rtl/>
          <w:lang w:bidi="fa-IR"/>
        </w:rPr>
        <w:t>اي، منطقه</w:t>
      </w:r>
      <w:r w:rsidRPr="007D4B36">
        <w:rPr>
          <w:rFonts w:ascii="Tahoma" w:hAnsi="Tahoma" w:cs="B Nazanin"/>
          <w:sz w:val="24"/>
          <w:szCs w:val="24"/>
          <w:lang w:bidi="fa-IR"/>
        </w:rPr>
        <w:t>‌</w:t>
      </w:r>
      <w:r w:rsidRPr="007D4B36">
        <w:rPr>
          <w:rFonts w:ascii="Tahoma" w:hAnsi="Tahoma" w:cs="B Nazanin"/>
          <w:sz w:val="24"/>
          <w:szCs w:val="24"/>
          <w:rtl/>
          <w:lang w:bidi="fa-IR"/>
        </w:rPr>
        <w:t>اي و جهاني، بخش ضروري برنامه</w:t>
      </w:r>
      <w:r w:rsidRPr="007D4B36">
        <w:rPr>
          <w:rFonts w:ascii="Tahoma" w:hAnsi="Tahoma" w:cs="B Nazanin"/>
          <w:sz w:val="24"/>
          <w:szCs w:val="24"/>
          <w:lang w:bidi="fa-IR"/>
        </w:rPr>
        <w:t>‌</w:t>
      </w:r>
      <w:r w:rsidRPr="007D4B36">
        <w:rPr>
          <w:rFonts w:ascii="Tahoma" w:hAnsi="Tahoma" w:cs="B Nazanin"/>
          <w:sz w:val="24"/>
          <w:szCs w:val="24"/>
          <w:rtl/>
          <w:lang w:bidi="fa-IR"/>
        </w:rPr>
        <w:t>هاي مربوط به كنترل دخانيات به شمار مي</w:t>
      </w:r>
      <w:r w:rsidRPr="007D4B36">
        <w:rPr>
          <w:rFonts w:ascii="Tahoma" w:hAnsi="Tahoma" w:cs="B Nazanin"/>
          <w:sz w:val="24"/>
          <w:szCs w:val="24"/>
          <w:lang w:bidi="fa-IR"/>
        </w:rPr>
        <w:t>‌</w:t>
      </w:r>
      <w:r w:rsidRPr="007D4B36">
        <w:rPr>
          <w:rFonts w:ascii="Tahoma" w:hAnsi="Tahoma" w:cs="B Nazanin"/>
          <w:sz w:val="24"/>
          <w:szCs w:val="24"/>
          <w:rtl/>
          <w:lang w:bidi="fa-IR"/>
        </w:rPr>
        <w:t>رود.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هر عضو بايد اقدامات قانوني و اداري و اجرايي يا ساير اقدامات مؤثري را تصويب و اجراء كند تا اطمينان حاصل نمايد همه بسته</w:t>
      </w:r>
      <w:r w:rsidRPr="007D4B36">
        <w:rPr>
          <w:rFonts w:ascii="Tahoma" w:hAnsi="Tahoma" w:cs="B Nazanin"/>
          <w:sz w:val="24"/>
          <w:szCs w:val="24"/>
          <w:lang w:bidi="fa-IR"/>
        </w:rPr>
        <w:t>‌</w:t>
      </w:r>
      <w:r w:rsidRPr="007D4B36">
        <w:rPr>
          <w:rFonts w:ascii="Tahoma" w:hAnsi="Tahoma" w:cs="B Nazanin"/>
          <w:sz w:val="24"/>
          <w:szCs w:val="24"/>
          <w:rtl/>
          <w:lang w:bidi="fa-IR"/>
        </w:rPr>
        <w:t>ها و پاكتهاي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روكش خارجي آنها داراي نشانهايي است كه براي كمك به اعضاء براي تعيين منشأ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است و طبق قوانين ملي خود و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هاي دو جانبه و چند جانبه مربوط در تعيين نقطه تغيير مسير و كنترل، مستندسازي و نظارت بر مسير حركت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وضعيت حقوقي آنها به اعضاء كمك نمايد. به علاوه هر عضو بايد: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مقرر كند كه روي هر بسته و پاكت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كه به صورت خرده</w:t>
      </w:r>
      <w:r w:rsidRPr="007D4B36">
        <w:rPr>
          <w:rFonts w:ascii="Tahoma" w:hAnsi="Tahoma" w:cs="B Nazanin"/>
          <w:sz w:val="24"/>
          <w:szCs w:val="24"/>
          <w:lang w:bidi="fa-IR"/>
        </w:rPr>
        <w:t>‌</w:t>
      </w:r>
      <w:r w:rsidRPr="007D4B36">
        <w:rPr>
          <w:rFonts w:ascii="Tahoma" w:hAnsi="Tahoma" w:cs="B Nazanin"/>
          <w:sz w:val="24"/>
          <w:szCs w:val="24"/>
          <w:rtl/>
          <w:lang w:bidi="fa-IR"/>
        </w:rPr>
        <w:t>فروشي و عمده</w:t>
      </w:r>
      <w:r w:rsidRPr="007D4B36">
        <w:rPr>
          <w:rFonts w:ascii="Tahoma" w:hAnsi="Tahoma" w:cs="B Nazanin"/>
          <w:sz w:val="24"/>
          <w:szCs w:val="24"/>
          <w:lang w:bidi="fa-IR"/>
        </w:rPr>
        <w:t>‌</w:t>
      </w:r>
      <w:r w:rsidRPr="007D4B36">
        <w:rPr>
          <w:rFonts w:ascii="Tahoma" w:hAnsi="Tahoma" w:cs="B Nazanin"/>
          <w:sz w:val="24"/>
          <w:szCs w:val="24"/>
          <w:rtl/>
          <w:lang w:bidi="fa-IR"/>
        </w:rPr>
        <w:t>فروشي در بازار داخلي آن به فروش مي</w:t>
      </w:r>
      <w:r w:rsidRPr="007D4B36">
        <w:rPr>
          <w:rFonts w:ascii="Tahoma" w:hAnsi="Tahoma" w:cs="B Nazanin"/>
          <w:sz w:val="24"/>
          <w:szCs w:val="24"/>
          <w:lang w:bidi="fa-IR"/>
        </w:rPr>
        <w:t>‌</w:t>
      </w:r>
      <w:r w:rsidRPr="007D4B36">
        <w:rPr>
          <w:rFonts w:ascii="Tahoma" w:hAnsi="Tahoma" w:cs="B Nazanin"/>
          <w:sz w:val="24"/>
          <w:szCs w:val="24"/>
          <w:rtl/>
          <w:lang w:bidi="fa-IR"/>
        </w:rPr>
        <w:t xml:space="preserve">رسد، عبارت </w:t>
      </w:r>
      <w:r w:rsidRPr="007D4B36">
        <w:rPr>
          <w:rFonts w:ascii="Tahoma" w:hAnsi="Tahoma" w:cs="Times New Roman"/>
          <w:sz w:val="24"/>
          <w:szCs w:val="24"/>
          <w:rtl/>
          <w:lang w:bidi="fa-IR"/>
        </w:rPr>
        <w:t>"</w:t>
      </w:r>
      <w:r w:rsidRPr="007D4B36">
        <w:rPr>
          <w:rFonts w:ascii="Tahoma" w:hAnsi="Tahoma" w:cs="B Nazanin"/>
          <w:sz w:val="24"/>
          <w:szCs w:val="24"/>
          <w:lang w:bidi="fa-IR"/>
        </w:rPr>
        <w:t xml:space="preserve"> </w:t>
      </w:r>
      <w:r w:rsidRPr="007D4B36">
        <w:rPr>
          <w:rFonts w:ascii="Tahoma" w:hAnsi="Tahoma" w:cs="B Nazanin"/>
          <w:sz w:val="24"/>
          <w:szCs w:val="24"/>
          <w:rtl/>
          <w:lang w:bidi="fa-IR"/>
        </w:rPr>
        <w:t>فقط براي فروش در ( اين قس</w:t>
      </w:r>
      <w:r w:rsidRPr="007D4B36">
        <w:rPr>
          <w:rFonts w:ascii="Tahoma" w:hAnsi="Tahoma" w:cs="B Nazanin"/>
          <w:b/>
          <w:bCs/>
          <w:sz w:val="24"/>
          <w:szCs w:val="24"/>
          <w:rtl/>
          <w:lang w:bidi="fa-IR"/>
        </w:rPr>
        <w:t>-</w:t>
      </w:r>
      <w:r w:rsidRPr="007D4B36">
        <w:rPr>
          <w:rFonts w:ascii="Tahoma" w:hAnsi="Tahoma" w:cs="B Nazanin"/>
          <w:sz w:val="24"/>
          <w:szCs w:val="24"/>
          <w:rtl/>
          <w:lang w:bidi="fa-IR"/>
        </w:rPr>
        <w:t>مت بايد نام كشور يا واحد ف</w:t>
      </w:r>
      <w:r w:rsidRPr="007D4B36">
        <w:rPr>
          <w:rFonts w:ascii="Tahoma" w:hAnsi="Tahoma" w:cs="B Nazanin"/>
          <w:b/>
          <w:bCs/>
          <w:sz w:val="24"/>
          <w:szCs w:val="24"/>
          <w:rtl/>
          <w:lang w:bidi="fa-IR"/>
        </w:rPr>
        <w:t>-</w:t>
      </w:r>
      <w:r w:rsidRPr="007D4B36">
        <w:rPr>
          <w:rFonts w:ascii="Tahoma" w:hAnsi="Tahoma" w:cs="B Nazanin"/>
          <w:sz w:val="24"/>
          <w:szCs w:val="24"/>
          <w:rtl/>
          <w:lang w:bidi="fa-IR"/>
        </w:rPr>
        <w:t>درالي يا منط</w:t>
      </w:r>
      <w:r w:rsidRPr="007D4B36">
        <w:rPr>
          <w:rFonts w:ascii="Tahoma" w:hAnsi="Tahoma" w:cs="B Nazanin"/>
          <w:b/>
          <w:bCs/>
          <w:sz w:val="24"/>
          <w:szCs w:val="24"/>
          <w:rtl/>
          <w:lang w:bidi="fa-IR"/>
        </w:rPr>
        <w:t>-</w:t>
      </w:r>
      <w:r w:rsidRPr="007D4B36">
        <w:rPr>
          <w:rFonts w:ascii="Tahoma" w:hAnsi="Tahoma" w:cs="B Nazanin"/>
          <w:sz w:val="24"/>
          <w:szCs w:val="24"/>
          <w:rtl/>
          <w:lang w:bidi="fa-IR"/>
        </w:rPr>
        <w:t>قه</w:t>
      </w:r>
      <w:r w:rsidRPr="007D4B36">
        <w:rPr>
          <w:rFonts w:ascii="Tahoma" w:hAnsi="Tahoma" w:cs="B Nazanin"/>
          <w:sz w:val="24"/>
          <w:szCs w:val="24"/>
          <w:lang w:bidi="fa-IR"/>
        </w:rPr>
        <w:t>‌</w:t>
      </w:r>
      <w:r w:rsidRPr="007D4B36">
        <w:rPr>
          <w:rFonts w:ascii="Tahoma" w:hAnsi="Tahoma" w:cs="B Nazanin"/>
          <w:sz w:val="24"/>
          <w:szCs w:val="24"/>
          <w:rtl/>
          <w:lang w:bidi="fa-IR"/>
        </w:rPr>
        <w:t>اي يا م</w:t>
      </w:r>
      <w:r w:rsidRPr="007D4B36">
        <w:rPr>
          <w:rFonts w:ascii="Tahoma" w:hAnsi="Tahoma" w:cs="B Nazanin"/>
          <w:b/>
          <w:bCs/>
          <w:sz w:val="24"/>
          <w:szCs w:val="24"/>
          <w:rtl/>
          <w:lang w:bidi="fa-IR"/>
        </w:rPr>
        <w:t>-</w:t>
      </w:r>
      <w:r w:rsidRPr="007D4B36">
        <w:rPr>
          <w:rFonts w:ascii="Tahoma" w:hAnsi="Tahoma" w:cs="B Nazanin"/>
          <w:sz w:val="24"/>
          <w:szCs w:val="24"/>
          <w:rtl/>
          <w:lang w:bidi="fa-IR"/>
        </w:rPr>
        <w:t>ادون ملي درج شود)</w:t>
      </w:r>
      <w:r w:rsidRPr="007D4B36">
        <w:rPr>
          <w:rFonts w:ascii="Tahoma" w:hAnsi="Tahoma" w:cs="Times New Roman"/>
          <w:sz w:val="24"/>
          <w:szCs w:val="24"/>
          <w:rtl/>
          <w:lang w:bidi="fa-IR"/>
        </w:rPr>
        <w:t>"</w:t>
      </w:r>
      <w:r w:rsidRPr="007D4B36">
        <w:rPr>
          <w:rFonts w:ascii="Tahoma" w:hAnsi="Tahoma" w:cs="B Nazanin"/>
          <w:sz w:val="24"/>
          <w:szCs w:val="24"/>
          <w:rtl/>
          <w:lang w:bidi="fa-IR"/>
        </w:rPr>
        <w:t>، يا علامت چشمگير ديگري درج شود كه مقصد نهايي آنها را معلوم سازد يا به</w:t>
      </w:r>
      <w:r w:rsidRPr="007D4B36">
        <w:rPr>
          <w:rFonts w:ascii="Tahoma" w:hAnsi="Tahoma" w:cs="B Nazanin"/>
          <w:sz w:val="24"/>
          <w:szCs w:val="24"/>
          <w:lang w:bidi="fa-IR"/>
        </w:rPr>
        <w:t>‌</w:t>
      </w:r>
      <w:r w:rsidRPr="007D4B36">
        <w:rPr>
          <w:rFonts w:ascii="Tahoma" w:hAnsi="Tahoma" w:cs="B Nazanin"/>
          <w:sz w:val="24"/>
          <w:szCs w:val="24"/>
          <w:rtl/>
          <w:lang w:bidi="fa-IR"/>
        </w:rPr>
        <w:t>مقامات در تعيين اينكه آيا اين محصول به طور قانوني براي فروش در بازار داخلي عرضه شده</w:t>
      </w:r>
      <w:r w:rsidRPr="007D4B36">
        <w:rPr>
          <w:rFonts w:ascii="Tahoma" w:hAnsi="Tahoma" w:cs="B Nazanin"/>
          <w:sz w:val="24"/>
          <w:szCs w:val="24"/>
          <w:lang w:bidi="fa-IR"/>
        </w:rPr>
        <w:t>‌</w:t>
      </w:r>
      <w:r w:rsidRPr="007D4B36">
        <w:rPr>
          <w:rFonts w:ascii="Tahoma" w:hAnsi="Tahoma" w:cs="B Nazanin"/>
          <w:sz w:val="24"/>
          <w:szCs w:val="24"/>
          <w:rtl/>
          <w:lang w:bidi="fa-IR"/>
        </w:rPr>
        <w:t>است، كمك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در صورت اقتضاء تدوين نظامي را براي رديابي و ردگيري عملي مورد بررسي قراردهد كه بر نحوه توزيع آنها نظارت داشته</w:t>
      </w:r>
      <w:r w:rsidRPr="007D4B36">
        <w:rPr>
          <w:rFonts w:ascii="Tahoma" w:hAnsi="Tahoma" w:cs="B Nazanin"/>
          <w:sz w:val="24"/>
          <w:szCs w:val="24"/>
          <w:lang w:bidi="fa-IR"/>
        </w:rPr>
        <w:t>‌</w:t>
      </w:r>
      <w:r w:rsidRPr="007D4B36">
        <w:rPr>
          <w:rFonts w:ascii="Tahoma" w:hAnsi="Tahoma" w:cs="B Nazanin"/>
          <w:sz w:val="24"/>
          <w:szCs w:val="24"/>
          <w:rtl/>
          <w:lang w:bidi="fa-IR"/>
        </w:rPr>
        <w:t>باشد و به مقامات در مورد رسيدگي به</w:t>
      </w:r>
      <w:r w:rsidRPr="007D4B36">
        <w:rPr>
          <w:rFonts w:ascii="Tahoma" w:hAnsi="Tahoma" w:cs="B Nazanin"/>
          <w:sz w:val="24"/>
          <w:szCs w:val="24"/>
          <w:lang w:bidi="fa-IR"/>
        </w:rPr>
        <w:t>‌</w:t>
      </w:r>
      <w:r w:rsidRPr="007D4B36">
        <w:rPr>
          <w:rFonts w:ascii="Tahoma" w:hAnsi="Tahoma" w:cs="B Nazanin"/>
          <w:sz w:val="24"/>
          <w:szCs w:val="24"/>
          <w:rtl/>
          <w:lang w:bidi="fa-IR"/>
        </w:rPr>
        <w:t>تجارت غيرقانوني مساعدت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هر عضو بايد مقرر كند كه اطلاعات يا علامات روي بسته</w:t>
      </w:r>
      <w:r w:rsidRPr="007D4B36">
        <w:rPr>
          <w:rFonts w:ascii="Tahoma" w:hAnsi="Tahoma" w:cs="B Nazanin"/>
          <w:sz w:val="24"/>
          <w:szCs w:val="24"/>
          <w:lang w:bidi="fa-IR"/>
        </w:rPr>
        <w:t>‌</w:t>
      </w:r>
      <w:r w:rsidRPr="007D4B36">
        <w:rPr>
          <w:rFonts w:ascii="Tahoma" w:hAnsi="Tahoma" w:cs="B Nazanin"/>
          <w:sz w:val="24"/>
          <w:szCs w:val="24"/>
          <w:rtl/>
          <w:lang w:bidi="fa-IR"/>
        </w:rPr>
        <w:t>بندي اين محصولات كه در بند (2) اين ماده به آن اشاره شد، كاملاً خوانا باشد و يا به زبان يا زبانهاي اصلي آن كشور درج شود.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به منظور محو تجارت غيرقانوني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هريك از اعضاء بايد: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درباره تجارت برون مرزي فراورده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از جمله تجارت غيرقانوني آنها تحقيق كرده و اطلاعاتي گردآورد و در صورت اقتضاء مطابق قوانين ملي خود و موافقتنامه</w:t>
      </w:r>
      <w:r w:rsidRPr="007D4B36">
        <w:rPr>
          <w:rFonts w:ascii="Tahoma" w:hAnsi="Tahoma" w:cs="B Nazanin"/>
          <w:sz w:val="24"/>
          <w:szCs w:val="24"/>
          <w:lang w:bidi="fa-IR"/>
        </w:rPr>
        <w:t>‌</w:t>
      </w:r>
      <w:r w:rsidRPr="007D4B36">
        <w:rPr>
          <w:rFonts w:ascii="Tahoma" w:hAnsi="Tahoma" w:cs="B Nazanin"/>
          <w:sz w:val="24"/>
          <w:szCs w:val="24"/>
          <w:rtl/>
          <w:lang w:bidi="fa-IR"/>
        </w:rPr>
        <w:t>هاي دوجانبه يا چندجانبه مربوط حاكم اين اطلاعات را در اختيار مقامات گمركي، مالياتي و ديگر مقامات بگذارد.</w:t>
      </w:r>
    </w:p>
    <w:p w:rsidR="009C5460" w:rsidRPr="007D4B36" w:rsidRDefault="009C5460" w:rsidP="009C5460">
      <w:pPr>
        <w:bidi/>
        <w:ind w:left="360"/>
        <w:jc w:val="both"/>
        <w:rPr>
          <w:rFonts w:ascii="Tahoma" w:hAnsi="Tahoma" w:cs="B Nazanin"/>
          <w:sz w:val="24"/>
          <w:szCs w:val="24"/>
          <w:lang w:bidi="fa-IR"/>
        </w:rPr>
      </w:pP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براي مبارزه با تجارت غيرقانوني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از جمله سيگارهاي تقلبي و قاچاق، قوانيني را وضع كرده يا قوانين خود را با در نظر گرفتن اصلاحات و مجازاتهاي مقتضي تقويت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اقدامات مناسبي را اتخاذ نمايد تا اطمينان حاصل كند كه همه تجهيزات توليدي، سيگارهاي تقلبي و قاچاق و ساير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مصادره شده در صورت امكان با استفاده از روشهايي كه به محيط زيست آسيبي وارد نمي</w:t>
      </w:r>
      <w:r w:rsidRPr="007D4B36">
        <w:rPr>
          <w:rFonts w:ascii="Tahoma" w:hAnsi="Tahoma" w:cs="B Nazanin"/>
          <w:sz w:val="24"/>
          <w:szCs w:val="24"/>
          <w:lang w:bidi="fa-IR"/>
        </w:rPr>
        <w:t>‌</w:t>
      </w:r>
      <w:r w:rsidRPr="007D4B36">
        <w:rPr>
          <w:rFonts w:ascii="Tahoma" w:hAnsi="Tahoma" w:cs="B Nazanin"/>
          <w:sz w:val="24"/>
          <w:szCs w:val="24"/>
          <w:rtl/>
          <w:lang w:bidi="fa-IR"/>
        </w:rPr>
        <w:t>كند، نابود يا طبق قوانين داخلي از حيز انتفاع ساقط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اقداماتي را اتخاذ كرده و به اجراء بگذارد كه انبار كردن و توزيع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را كه در قلمرو صلاحيت قضايي آن، مالياتها و حقوق گمركي و سود بازرگاني آنها به حالت تعليق درآمده يا در حال تعليق است، تحت نظارت قرارداده و كنترل نمايد.</w:t>
      </w:r>
      <w:r w:rsidRPr="007D4B36">
        <w:rPr>
          <w:rFonts w:ascii="Tahoma" w:hAnsi="Tahoma" w:cs="B Nazanin"/>
          <w:sz w:val="24"/>
          <w:szCs w:val="24"/>
          <w:lang w:bidi="fa-IR"/>
        </w:rPr>
        <w:br/>
      </w:r>
      <w:r w:rsidRPr="007D4B36">
        <w:rPr>
          <w:rFonts w:ascii="Tahoma" w:hAnsi="Tahoma" w:cs="B Nazanin"/>
          <w:sz w:val="24"/>
          <w:szCs w:val="24"/>
          <w:rtl/>
          <w:lang w:bidi="fa-IR"/>
        </w:rPr>
        <w:t>ه</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 اقداماتي را اتخاذ كند كه امكان مصادره عوايد حاصل از تجارت غيرقانوني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فراهم گردد.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اطلاعاتي كه به موجب جزءهاي (الف) تا (ه</w:t>
      </w:r>
      <w:r w:rsidRPr="007D4B36">
        <w:rPr>
          <w:rFonts w:ascii="Tahoma" w:hAnsi="Tahoma" w:cs="B Nazanin"/>
          <w:b/>
          <w:bCs/>
          <w:sz w:val="24"/>
          <w:szCs w:val="24"/>
          <w:rtl/>
          <w:lang w:bidi="fa-IR"/>
        </w:rPr>
        <w:t>-</w:t>
      </w:r>
      <w:r w:rsidRPr="007D4B36">
        <w:rPr>
          <w:rFonts w:ascii="Tahoma" w:hAnsi="Tahoma" w:cs="B Nazanin"/>
          <w:sz w:val="24"/>
          <w:szCs w:val="24"/>
          <w:rtl/>
          <w:lang w:bidi="fa-IR"/>
        </w:rPr>
        <w:t>) بند (4) اين ماده به دست آمده بايد در صورت اقتضاء توسط اعضاء به صورت كلي در گزارشهاي ادواري آنها به كنفرانس اعضا طبق ماده (21) ارائه شود.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6-  اعضاء بايد در صورت اقتضاء طبق قوانين ملي خود به منظور محو تجارت غيرقانوني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همكاري بين نهادهاي ملي و نيز سازمانهاي بين</w:t>
      </w:r>
      <w:r w:rsidRPr="007D4B36">
        <w:rPr>
          <w:rFonts w:ascii="Tahoma" w:hAnsi="Tahoma" w:cs="B Nazanin"/>
          <w:sz w:val="24"/>
          <w:szCs w:val="24"/>
          <w:lang w:bidi="fa-IR"/>
        </w:rPr>
        <w:t>‌</w:t>
      </w:r>
      <w:r w:rsidRPr="007D4B36">
        <w:rPr>
          <w:rFonts w:ascii="Tahoma" w:hAnsi="Tahoma" w:cs="B Nazanin"/>
          <w:sz w:val="24"/>
          <w:szCs w:val="24"/>
          <w:rtl/>
          <w:lang w:bidi="fa-IR"/>
        </w:rPr>
        <w:t>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ربط در امر تحقيق، تعقيب و جريان دادرسي را ترغيب نمايند. براي مبارزه با تجارت غيرقانوني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بر همكاري در سطح منطقه</w:t>
      </w:r>
      <w:r w:rsidRPr="007D4B36">
        <w:rPr>
          <w:rFonts w:ascii="Tahoma" w:hAnsi="Tahoma" w:cs="B Nazanin"/>
          <w:sz w:val="24"/>
          <w:szCs w:val="24"/>
          <w:lang w:bidi="fa-IR"/>
        </w:rPr>
        <w:t>‌</w:t>
      </w:r>
      <w:r w:rsidRPr="007D4B36">
        <w:rPr>
          <w:rFonts w:ascii="Tahoma" w:hAnsi="Tahoma" w:cs="B Nazanin"/>
          <w:sz w:val="24"/>
          <w:szCs w:val="24"/>
          <w:rtl/>
          <w:lang w:bidi="fa-IR"/>
        </w:rPr>
        <w:t>اي و زيرمنطقه</w:t>
      </w:r>
      <w:r w:rsidRPr="007D4B36">
        <w:rPr>
          <w:rFonts w:ascii="Tahoma" w:hAnsi="Tahoma" w:cs="B Nazanin"/>
          <w:sz w:val="24"/>
          <w:szCs w:val="24"/>
          <w:lang w:bidi="fa-IR"/>
        </w:rPr>
        <w:t>‌</w:t>
      </w:r>
      <w:r w:rsidRPr="007D4B36">
        <w:rPr>
          <w:rFonts w:ascii="Tahoma" w:hAnsi="Tahoma" w:cs="B Nazanin"/>
          <w:sz w:val="24"/>
          <w:szCs w:val="24"/>
          <w:rtl/>
          <w:lang w:bidi="fa-IR"/>
        </w:rPr>
        <w:t>اي تأكيد ويژه</w:t>
      </w:r>
      <w:r w:rsidRPr="007D4B36">
        <w:rPr>
          <w:rFonts w:ascii="Tahoma" w:hAnsi="Tahoma" w:cs="B Nazanin"/>
          <w:sz w:val="24"/>
          <w:szCs w:val="24"/>
          <w:lang w:bidi="fa-IR"/>
        </w:rPr>
        <w:t>‌</w:t>
      </w:r>
      <w:r w:rsidRPr="007D4B36">
        <w:rPr>
          <w:rFonts w:ascii="Tahoma" w:hAnsi="Tahoma" w:cs="B Nazanin"/>
          <w:sz w:val="24"/>
          <w:szCs w:val="24"/>
          <w:rtl/>
          <w:lang w:bidi="fa-IR"/>
        </w:rPr>
        <w:t>اي مي</w:t>
      </w:r>
      <w:r w:rsidRPr="007D4B36">
        <w:rPr>
          <w:rFonts w:ascii="Tahoma" w:hAnsi="Tahoma" w:cs="B Nazanin"/>
          <w:sz w:val="24"/>
          <w:szCs w:val="24"/>
          <w:lang w:bidi="fa-IR"/>
        </w:rPr>
        <w:t>‌</w:t>
      </w:r>
      <w:r w:rsidRPr="007D4B36">
        <w:rPr>
          <w:rFonts w:ascii="Tahoma" w:hAnsi="Tahoma" w:cs="B Nazanin"/>
          <w:sz w:val="24"/>
          <w:szCs w:val="24"/>
          <w:rtl/>
          <w:lang w:bidi="fa-IR"/>
        </w:rPr>
        <w:t>شود.</w:t>
      </w:r>
      <w:r w:rsidRPr="007D4B36">
        <w:rPr>
          <w:rFonts w:ascii="Tahoma" w:hAnsi="Tahoma" w:cs="B Nazanin"/>
          <w:sz w:val="24"/>
          <w:szCs w:val="24"/>
          <w:lang w:bidi="fa-IR"/>
        </w:rPr>
        <w:br/>
      </w:r>
      <w:r w:rsidRPr="007D4B36">
        <w:rPr>
          <w:rFonts w:ascii="Tahoma" w:hAnsi="Tahoma" w:cs="B Nazanin"/>
          <w:sz w:val="24"/>
          <w:szCs w:val="24"/>
          <w:rtl/>
          <w:lang w:bidi="fa-IR"/>
        </w:rPr>
        <w:t>7-  هر عضو بايد تلاش كند اقدامات ديگري را از جمله تجويز كنترل و نظارت بر توليد و توزيع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به منظور جلوگيري از تجارت غيرقانوني آنها در صورت اقتضاء نيز در اين</w:t>
      </w:r>
      <w:r w:rsidRPr="007D4B36">
        <w:rPr>
          <w:rFonts w:ascii="Tahoma" w:hAnsi="Tahoma" w:cs="B Nazanin"/>
          <w:sz w:val="24"/>
          <w:szCs w:val="24"/>
          <w:lang w:bidi="fa-IR"/>
        </w:rPr>
        <w:t>‌</w:t>
      </w:r>
      <w:r w:rsidRPr="007D4B36">
        <w:rPr>
          <w:rFonts w:ascii="Tahoma" w:hAnsi="Tahoma" w:cs="B Nazanin"/>
          <w:sz w:val="24"/>
          <w:szCs w:val="24"/>
          <w:rtl/>
          <w:lang w:bidi="fa-IR"/>
        </w:rPr>
        <w:t>باره تصويب كرده و به اجراء بگذارند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ماده16- فروش به افراد صغير و توسط آنها</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هر عضو در سطح دولتي مناسب، اقدامات اداري و اجرايي و قانوني و ساير اقدامات مؤثري را تصويب و اجرا كند تا از فروش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به افراد زير سن تعيين شده توسط قانون داخلي يا قانون ملي يا هجده سال جلوگيري گردد.</w:t>
      </w:r>
      <w:r w:rsidRPr="007D4B36">
        <w:rPr>
          <w:rFonts w:ascii="Tahoma" w:hAnsi="Tahoma" w:cs="B Nazanin"/>
          <w:sz w:val="24"/>
          <w:szCs w:val="24"/>
          <w:lang w:bidi="fa-IR"/>
        </w:rPr>
        <w:t xml:space="preserve"> </w:t>
      </w:r>
      <w:r w:rsidRPr="007D4B36">
        <w:rPr>
          <w:rFonts w:ascii="Tahoma" w:hAnsi="Tahoma" w:cs="B Nazanin"/>
          <w:sz w:val="24"/>
          <w:szCs w:val="24"/>
          <w:rtl/>
          <w:lang w:bidi="fa-IR"/>
        </w:rPr>
        <w:t>اين اقدامات مي</w:t>
      </w:r>
      <w:r w:rsidRPr="007D4B36">
        <w:rPr>
          <w:rFonts w:ascii="Tahoma" w:hAnsi="Tahoma" w:cs="B Nazanin"/>
          <w:sz w:val="24"/>
          <w:szCs w:val="24"/>
          <w:lang w:bidi="fa-IR"/>
        </w:rPr>
        <w:t>‌</w:t>
      </w:r>
      <w:r w:rsidRPr="007D4B36">
        <w:rPr>
          <w:rFonts w:ascii="Tahoma" w:hAnsi="Tahoma" w:cs="B Nazanin"/>
          <w:sz w:val="24"/>
          <w:szCs w:val="24"/>
          <w:rtl/>
          <w:lang w:bidi="fa-IR"/>
        </w:rPr>
        <w:t>تواند شامل موارد زير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از تمامي فروشندگان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بخواهد كه تابلوي برجسته و واضحي در محل كار خود نصب كنند كه روي آن به صراحت ممنوعيت فروش دخانيات به افراد صغير درج شده باشد و در مواردي كه ترديدي وجود دارد، از هر خريدار دخانيات بخواهند اسنادي ارائه دهد كه نشان</w:t>
      </w:r>
      <w:r w:rsidRPr="007D4B36">
        <w:rPr>
          <w:rFonts w:ascii="Tahoma" w:hAnsi="Tahoma" w:cs="B Nazanin"/>
          <w:sz w:val="24"/>
          <w:szCs w:val="24"/>
          <w:lang w:bidi="fa-IR"/>
        </w:rPr>
        <w:t>‌</w:t>
      </w:r>
      <w:r w:rsidRPr="007D4B36">
        <w:rPr>
          <w:rFonts w:ascii="Tahoma" w:hAnsi="Tahoma" w:cs="B Nazanin"/>
          <w:sz w:val="24"/>
          <w:szCs w:val="24"/>
          <w:rtl/>
          <w:lang w:bidi="fa-IR"/>
        </w:rPr>
        <w:t>دهنده رسيدن به سن قانوني او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فروش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را به صورتي كه مستقيماً در دسترس باشد (مثلاً داخل قفسه</w:t>
      </w:r>
      <w:r w:rsidRPr="007D4B36">
        <w:rPr>
          <w:rFonts w:ascii="Tahoma" w:hAnsi="Tahoma" w:cs="B Nazanin"/>
          <w:sz w:val="24"/>
          <w:szCs w:val="24"/>
          <w:lang w:bidi="fa-IR"/>
        </w:rPr>
        <w:t>‌</w:t>
      </w:r>
      <w:r w:rsidRPr="007D4B36">
        <w:rPr>
          <w:rFonts w:ascii="Tahoma" w:hAnsi="Tahoma" w:cs="B Nazanin"/>
          <w:sz w:val="24"/>
          <w:szCs w:val="24"/>
          <w:rtl/>
          <w:lang w:bidi="fa-IR"/>
        </w:rPr>
        <w:t>هاي فروشگاه)، ممنوع سازد.</w:t>
      </w:r>
      <w:r w:rsidRPr="007D4B36">
        <w:rPr>
          <w:rFonts w:ascii="Tahoma" w:hAnsi="Tahoma" w:cs="B Nazanin"/>
          <w:sz w:val="24"/>
          <w:szCs w:val="24"/>
          <w:lang w:bidi="fa-IR"/>
        </w:rPr>
        <w:br/>
      </w:r>
      <w:r w:rsidRPr="007D4B36">
        <w:rPr>
          <w:rFonts w:ascii="Tahoma" w:hAnsi="Tahoma" w:cs="B Nazanin"/>
          <w:sz w:val="24"/>
          <w:szCs w:val="24"/>
          <w:rtl/>
          <w:lang w:bidi="fa-IR"/>
        </w:rPr>
        <w:t>ج</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توليد و فروش شيريني و شكلات و اسباب</w:t>
      </w:r>
      <w:r w:rsidRPr="007D4B36">
        <w:rPr>
          <w:rFonts w:ascii="Tahoma" w:hAnsi="Tahoma" w:cs="B Nazanin"/>
          <w:sz w:val="24"/>
          <w:szCs w:val="24"/>
          <w:lang w:bidi="fa-IR"/>
        </w:rPr>
        <w:t>‌</w:t>
      </w:r>
      <w:r w:rsidRPr="007D4B36">
        <w:rPr>
          <w:rFonts w:ascii="Tahoma" w:hAnsi="Tahoma" w:cs="B Nazanin"/>
          <w:sz w:val="24"/>
          <w:szCs w:val="24"/>
          <w:rtl/>
          <w:lang w:bidi="fa-IR"/>
        </w:rPr>
        <w:t>بازي و هرنوع كالاي ديگري را به</w:t>
      </w:r>
      <w:r w:rsidRPr="007D4B36">
        <w:rPr>
          <w:rFonts w:ascii="Tahoma" w:hAnsi="Tahoma" w:cs="B Nazanin"/>
          <w:sz w:val="24"/>
          <w:szCs w:val="24"/>
          <w:lang w:bidi="fa-IR"/>
        </w:rPr>
        <w:t>‌</w:t>
      </w:r>
      <w:r w:rsidRPr="007D4B36">
        <w:rPr>
          <w:rFonts w:ascii="Tahoma" w:hAnsi="Tahoma" w:cs="B Nazanin"/>
          <w:sz w:val="24"/>
          <w:szCs w:val="24"/>
          <w:rtl/>
          <w:lang w:bidi="fa-IR"/>
        </w:rPr>
        <w:t>شكل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كه براي افراد صغير جاذبه دارد، ممنوع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اطمينان حاصل كند كه دستگاههاي فروش سيگار كه در قلمرو قضايي آن قرار دارند، در دسترس افراد صغير نباشد و آنها را به خريد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تشويق نكند.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هرعضو بايد توزيع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رايگان را در بين عموم و مخصوصاً در بين افراد صغير ممنوع يا ممنوعيت آن را ترغيب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هر عضو بايد تلاش كند فروش سيگار را به صورت دانه</w:t>
      </w:r>
      <w:r w:rsidRPr="007D4B36">
        <w:rPr>
          <w:rFonts w:ascii="Tahoma" w:hAnsi="Tahoma" w:cs="B Nazanin"/>
          <w:sz w:val="24"/>
          <w:szCs w:val="24"/>
          <w:lang w:bidi="fa-IR"/>
        </w:rPr>
        <w:t>‌</w:t>
      </w:r>
      <w:r w:rsidRPr="007D4B36">
        <w:rPr>
          <w:rFonts w:ascii="Tahoma" w:hAnsi="Tahoma" w:cs="B Nazanin"/>
          <w:sz w:val="24"/>
          <w:szCs w:val="24"/>
          <w:rtl/>
          <w:lang w:bidi="fa-IR"/>
        </w:rPr>
        <w:t>اي يا در بسته</w:t>
      </w:r>
      <w:r w:rsidRPr="007D4B36">
        <w:rPr>
          <w:rFonts w:ascii="Tahoma" w:hAnsi="Tahoma" w:cs="B Nazanin"/>
          <w:sz w:val="24"/>
          <w:szCs w:val="24"/>
          <w:lang w:bidi="fa-IR"/>
        </w:rPr>
        <w:t>‌</w:t>
      </w:r>
      <w:r w:rsidRPr="007D4B36">
        <w:rPr>
          <w:rFonts w:ascii="Tahoma" w:hAnsi="Tahoma" w:cs="B Nazanin"/>
          <w:sz w:val="24"/>
          <w:szCs w:val="24"/>
          <w:rtl/>
          <w:lang w:bidi="fa-IR"/>
        </w:rPr>
        <w:t>هاي كوچك كه افراد صغير براي خريد آن استطاعات مالي دارند، ممنوع سازد.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اعضاء مي</w:t>
      </w:r>
      <w:r w:rsidRPr="007D4B36">
        <w:rPr>
          <w:rFonts w:ascii="Tahoma" w:hAnsi="Tahoma" w:cs="B Nazanin"/>
          <w:sz w:val="24"/>
          <w:szCs w:val="24"/>
          <w:lang w:bidi="fa-IR"/>
        </w:rPr>
        <w:t>‌</w:t>
      </w:r>
      <w:r w:rsidRPr="007D4B36">
        <w:rPr>
          <w:rFonts w:ascii="Tahoma" w:hAnsi="Tahoma" w:cs="B Nazanin"/>
          <w:sz w:val="24"/>
          <w:szCs w:val="24"/>
          <w:rtl/>
          <w:lang w:bidi="fa-IR"/>
        </w:rPr>
        <w:t>پذيرند كه به منظور افزايش كارايي خود، انجام اقداماتي براي ممنوعيت فروش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به افراد صغير بايد در صورت اقتضاء همراه با ديگر مفاد مندرج در اين كنوانسيون، صورت گيرد.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هر عضو هنگام امضاء و تنفيذ، پذيرش و تصويب اين كنوانسيون يا در هر زماني پس از آن، مي</w:t>
      </w:r>
      <w:r w:rsidRPr="007D4B36">
        <w:rPr>
          <w:rFonts w:ascii="Tahoma" w:hAnsi="Tahoma" w:cs="B Nazanin"/>
          <w:sz w:val="24"/>
          <w:szCs w:val="24"/>
          <w:lang w:bidi="fa-IR"/>
        </w:rPr>
        <w:t>‌</w:t>
      </w:r>
      <w:r w:rsidRPr="007D4B36">
        <w:rPr>
          <w:rFonts w:ascii="Tahoma" w:hAnsi="Tahoma" w:cs="B Nazanin"/>
          <w:sz w:val="24"/>
          <w:szCs w:val="24"/>
          <w:rtl/>
          <w:lang w:bidi="fa-IR"/>
        </w:rPr>
        <w:t>تواند به وسيله اعلاميه كتبي الزام</w:t>
      </w:r>
      <w:r w:rsidRPr="007D4B36">
        <w:rPr>
          <w:rFonts w:ascii="Tahoma" w:hAnsi="Tahoma" w:cs="B Nazanin"/>
          <w:sz w:val="24"/>
          <w:szCs w:val="24"/>
          <w:lang w:bidi="fa-IR"/>
        </w:rPr>
        <w:t>‌</w:t>
      </w:r>
      <w:r w:rsidRPr="007D4B36">
        <w:rPr>
          <w:rFonts w:ascii="Tahoma" w:hAnsi="Tahoma" w:cs="B Nazanin"/>
          <w:sz w:val="24"/>
          <w:szCs w:val="24"/>
          <w:rtl/>
          <w:lang w:bidi="fa-IR"/>
        </w:rPr>
        <w:t>آور، تعهد خود را در مورد ممنوعيت عرضه دستگاههاي فروش سيگار در قلمرو قضايي خود يا در صورت اقتضاء ممنوع بودن كلي اين دستگاهها را نشان دهد. اعلاميه صادره به موجب اين ماده توسط امين اسناد در بين تمام اعضاي كنوانسيون توزيع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6- هر عضو بايد اقدامات اداري و اجرايي و قانوني و ساير اقدامات مؤثري از جمله مجازات فروشندگان و توزيع</w:t>
      </w:r>
      <w:r w:rsidRPr="007D4B36">
        <w:rPr>
          <w:rFonts w:ascii="Tahoma" w:hAnsi="Tahoma" w:cs="B Nazanin"/>
          <w:sz w:val="24"/>
          <w:szCs w:val="24"/>
          <w:lang w:bidi="fa-IR"/>
        </w:rPr>
        <w:t>‌</w:t>
      </w:r>
      <w:r w:rsidRPr="007D4B36">
        <w:rPr>
          <w:rFonts w:ascii="Tahoma" w:hAnsi="Tahoma" w:cs="B Nazanin"/>
          <w:sz w:val="24"/>
          <w:szCs w:val="24"/>
          <w:rtl/>
          <w:lang w:bidi="fa-IR"/>
        </w:rPr>
        <w:t>كنندگان را اتخاذ كرده و به اجراء بگذارد تا از رعايت تعهدات مندرج در بندهاي (1) تا (5) اين ماده اطمينان حاصل نمايد.</w:t>
      </w:r>
      <w:r w:rsidRPr="007D4B36">
        <w:rPr>
          <w:rFonts w:ascii="Tahoma" w:hAnsi="Tahoma" w:cs="B Nazanin"/>
          <w:sz w:val="24"/>
          <w:szCs w:val="24"/>
          <w:lang w:bidi="fa-IR"/>
        </w:rPr>
        <w:br/>
      </w:r>
      <w:r w:rsidRPr="007D4B36">
        <w:rPr>
          <w:rFonts w:ascii="Tahoma" w:hAnsi="Tahoma" w:cs="B Nazanin"/>
          <w:sz w:val="24"/>
          <w:szCs w:val="24"/>
          <w:rtl/>
          <w:lang w:bidi="fa-IR"/>
        </w:rPr>
        <w:t>7- هر عضو بايد اقدامات اداري و اجرايي و قانوني و ساير اقدامات مؤثر را اتخاذ و به</w:t>
      </w:r>
      <w:r w:rsidRPr="007D4B36">
        <w:rPr>
          <w:rFonts w:ascii="Tahoma" w:hAnsi="Tahoma" w:cs="B Nazanin"/>
          <w:sz w:val="24"/>
          <w:szCs w:val="24"/>
          <w:lang w:bidi="fa-IR"/>
        </w:rPr>
        <w:t>‌</w:t>
      </w:r>
      <w:r w:rsidRPr="007D4B36">
        <w:rPr>
          <w:rFonts w:ascii="Tahoma" w:hAnsi="Tahoma" w:cs="B Nazanin"/>
          <w:sz w:val="24"/>
          <w:szCs w:val="24"/>
          <w:rtl/>
          <w:lang w:bidi="fa-IR"/>
        </w:rPr>
        <w:t>اجراء بگذارد تا فروش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توسط افراد زير سن مندرج در قانون داخلي يا قانون ملي يا (18)</w:t>
      </w:r>
      <w:r w:rsidRPr="007D4B36">
        <w:rPr>
          <w:rFonts w:ascii="Tahoma" w:hAnsi="Tahoma" w:cs="B Nazanin"/>
          <w:sz w:val="24"/>
          <w:szCs w:val="24"/>
          <w:lang w:bidi="fa-IR"/>
        </w:rPr>
        <w:t xml:space="preserve"> </w:t>
      </w:r>
      <w:r w:rsidRPr="007D4B36">
        <w:rPr>
          <w:rFonts w:ascii="Tahoma" w:hAnsi="Tahoma" w:cs="B Nazanin"/>
          <w:sz w:val="24"/>
          <w:szCs w:val="24"/>
          <w:rtl/>
          <w:lang w:bidi="fa-IR"/>
        </w:rPr>
        <w:t>سال جلوگيري شود.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 17- تأمين حمايت مالي از فعاليتهاي جايگزين كارآمد از نظر اقتصادي</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اعضاء بايد از طريق همكاري با يكديگر و با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در صورت اقتضاء گزينه</w:t>
      </w:r>
      <w:r w:rsidRPr="007D4B36">
        <w:rPr>
          <w:rFonts w:ascii="Tahoma" w:hAnsi="Tahoma" w:cs="B Nazanin"/>
          <w:sz w:val="24"/>
          <w:szCs w:val="24"/>
          <w:lang w:bidi="fa-IR"/>
        </w:rPr>
        <w:t>‌</w:t>
      </w:r>
      <w:r w:rsidRPr="007D4B36">
        <w:rPr>
          <w:rFonts w:ascii="Tahoma" w:hAnsi="Tahoma" w:cs="B Nazanin"/>
          <w:sz w:val="24"/>
          <w:szCs w:val="24"/>
          <w:rtl/>
          <w:lang w:bidi="fa-IR"/>
        </w:rPr>
        <w:t>هاي كارآمد از نظر اقتصادي براي كارگران و پرورش</w:t>
      </w:r>
      <w:r w:rsidRPr="007D4B36">
        <w:rPr>
          <w:rFonts w:ascii="Tahoma" w:hAnsi="Tahoma" w:cs="B Nazanin"/>
          <w:sz w:val="24"/>
          <w:szCs w:val="24"/>
          <w:lang w:bidi="fa-IR"/>
        </w:rPr>
        <w:t>‌</w:t>
      </w:r>
      <w:r w:rsidRPr="007D4B36">
        <w:rPr>
          <w:rFonts w:ascii="Tahoma" w:hAnsi="Tahoma" w:cs="B Nazanin"/>
          <w:sz w:val="24"/>
          <w:szCs w:val="24"/>
          <w:rtl/>
          <w:lang w:bidi="fa-IR"/>
        </w:rPr>
        <w:t>دهنده گياه تنباكو و حسب مورد خرده</w:t>
      </w:r>
      <w:r w:rsidRPr="007D4B36">
        <w:rPr>
          <w:rFonts w:ascii="Tahoma" w:hAnsi="Tahoma" w:cs="B Nazanin"/>
          <w:sz w:val="24"/>
          <w:szCs w:val="24"/>
          <w:lang w:bidi="fa-IR"/>
        </w:rPr>
        <w:t>‌</w:t>
      </w:r>
      <w:r w:rsidRPr="007D4B36">
        <w:rPr>
          <w:rFonts w:ascii="Tahoma" w:hAnsi="Tahoma" w:cs="B Nazanin"/>
          <w:sz w:val="24"/>
          <w:szCs w:val="24"/>
          <w:rtl/>
          <w:lang w:bidi="fa-IR"/>
        </w:rPr>
        <w:t>فروشان را ترغيب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b/>
          <w:bCs/>
          <w:sz w:val="24"/>
          <w:szCs w:val="24"/>
          <w:rtl/>
          <w:lang w:bidi="fa-IR"/>
        </w:rPr>
        <w:t>بخش پنجم - حفظ محيط زيست</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 18- حفظ محيط زيست و سلامتي افراد</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اعضاء مي</w:t>
      </w:r>
      <w:r w:rsidRPr="007D4B36">
        <w:rPr>
          <w:rFonts w:ascii="Tahoma" w:hAnsi="Tahoma" w:cs="B Nazanin"/>
          <w:sz w:val="24"/>
          <w:szCs w:val="24"/>
          <w:lang w:bidi="fa-IR"/>
        </w:rPr>
        <w:t>‌</w:t>
      </w:r>
      <w:r w:rsidRPr="007D4B36">
        <w:rPr>
          <w:rFonts w:ascii="Tahoma" w:hAnsi="Tahoma" w:cs="B Nazanin"/>
          <w:sz w:val="24"/>
          <w:szCs w:val="24"/>
          <w:rtl/>
          <w:lang w:bidi="fa-IR"/>
        </w:rPr>
        <w:t>پذيرند كه به منظور اجراي تعهداتي كه به موجب اين كنوانسيون دارند، به</w:t>
      </w:r>
      <w:r w:rsidRPr="007D4B36">
        <w:rPr>
          <w:rFonts w:ascii="Tahoma" w:hAnsi="Tahoma" w:cs="B Nazanin"/>
          <w:sz w:val="24"/>
          <w:szCs w:val="24"/>
          <w:lang w:bidi="fa-IR"/>
        </w:rPr>
        <w:t>‌</w:t>
      </w:r>
      <w:r w:rsidRPr="007D4B36">
        <w:rPr>
          <w:rFonts w:ascii="Tahoma" w:hAnsi="Tahoma" w:cs="B Nazanin"/>
          <w:sz w:val="24"/>
          <w:szCs w:val="24"/>
          <w:rtl/>
          <w:lang w:bidi="fa-IR"/>
        </w:rPr>
        <w:t>حفظ محيط زيست و سلامتي افراد در رابطه با محيط زيست در خصوص كشت تنباكو و توليد دخانيات در قلمرو دولت متبوع خود توجه مقتضي معمول دارند.</w:t>
      </w:r>
      <w:r w:rsidRPr="007D4B36">
        <w:rPr>
          <w:rFonts w:ascii="Tahoma" w:hAnsi="Tahoma" w:cs="B Nazanin"/>
          <w:sz w:val="24"/>
          <w:szCs w:val="24"/>
          <w:lang w:bidi="fa-IR"/>
        </w:rPr>
        <w:t xml:space="preserve"> </w:t>
      </w:r>
    </w:p>
    <w:p w:rsidR="009C5460" w:rsidRPr="007D4B36" w:rsidRDefault="009C5460" w:rsidP="009C5460">
      <w:pPr>
        <w:bidi/>
        <w:jc w:val="both"/>
        <w:rPr>
          <w:rFonts w:ascii="Tahoma" w:hAnsi="Tahoma" w:cs="B Nazanin"/>
          <w:b/>
          <w:bCs/>
          <w:sz w:val="24"/>
          <w:szCs w:val="24"/>
          <w:lang w:bidi="fa-IR"/>
        </w:rPr>
      </w:pPr>
      <w:r w:rsidRPr="007D4B36">
        <w:rPr>
          <w:rFonts w:ascii="Tahoma" w:hAnsi="Tahoma" w:cs="B Nazanin"/>
          <w:sz w:val="24"/>
          <w:szCs w:val="24"/>
          <w:lang w:bidi="fa-IR"/>
        </w:rPr>
        <w:br/>
      </w:r>
      <w:r w:rsidRPr="007D4B36">
        <w:rPr>
          <w:rFonts w:ascii="Tahoma" w:hAnsi="Tahoma" w:cs="B Nazanin"/>
          <w:b/>
          <w:bCs/>
          <w:sz w:val="24"/>
          <w:szCs w:val="24"/>
          <w:rtl/>
          <w:lang w:bidi="fa-IR"/>
        </w:rPr>
        <w:t>بخش ششم - موضوعات مربوط به مسؤوليت</w:t>
      </w:r>
    </w:p>
    <w:p w:rsidR="009C5460" w:rsidRPr="007D4B36" w:rsidRDefault="009C5460" w:rsidP="009C5460">
      <w:pPr>
        <w:bidi/>
        <w:jc w:val="both"/>
        <w:rPr>
          <w:rFonts w:ascii="Tahoma" w:hAnsi="Tahoma" w:cs="B Nazanin"/>
          <w:sz w:val="24"/>
          <w:szCs w:val="24"/>
          <w:lang w:bidi="fa-IR"/>
        </w:rPr>
      </w:pPr>
      <w:r w:rsidRPr="007D4B36">
        <w:rPr>
          <w:rFonts w:ascii="Tahoma" w:hAnsi="Tahoma" w:cs="B Nazanin"/>
          <w:b/>
          <w:bCs/>
          <w:sz w:val="24"/>
          <w:szCs w:val="24"/>
          <w:rtl/>
          <w:lang w:bidi="fa-IR"/>
        </w:rPr>
        <w:t>ماده 19- مسؤوليت</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از نظر كنترل دخانيات، اعضاء بايد اتخاذ اقدام قانوني يا در صورت لزوم بهبود قوانين موجود خود را به منظور رسيدگي به مسؤوليتهاي مدني و كيفري ازجمله پرداخت غرامت (در صورت اقتضاء) مورد بررسي قرار دهند.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اعضاء بايد طبق ماده (21) از طريق كنفرانس اعضا در مورد مبادله اطلاعات ازجمله موارد زير با هم همكاري كنند: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اطلاعات درباره اثرات بهداشتي استعمال فرآورده</w:t>
      </w:r>
      <w:r w:rsidRPr="007D4B36">
        <w:rPr>
          <w:rFonts w:ascii="Tahoma" w:hAnsi="Tahoma" w:cs="B Nazanin"/>
          <w:sz w:val="24"/>
          <w:szCs w:val="24"/>
          <w:lang w:bidi="fa-IR"/>
        </w:rPr>
        <w:t>‌</w:t>
      </w:r>
      <w:r w:rsidRPr="007D4B36">
        <w:rPr>
          <w:rFonts w:ascii="Tahoma" w:hAnsi="Tahoma" w:cs="B Nazanin"/>
          <w:sz w:val="24"/>
          <w:szCs w:val="24"/>
          <w:rtl/>
          <w:lang w:bidi="fa-IR"/>
        </w:rPr>
        <w:t>هاي دخاني و قرار گرفتن افراد در معرض دود حاصل از دخانيات، طبق جزء (الف)</w:t>
      </w:r>
      <w:r w:rsidRPr="007D4B36">
        <w:rPr>
          <w:rFonts w:ascii="Tahoma" w:hAnsi="Tahoma" w:cs="B Nazanin"/>
          <w:sz w:val="24"/>
          <w:szCs w:val="24"/>
          <w:lang w:bidi="fa-IR"/>
        </w:rPr>
        <w:t xml:space="preserve"> </w:t>
      </w:r>
      <w:r w:rsidRPr="007D4B36">
        <w:rPr>
          <w:rFonts w:ascii="Tahoma" w:hAnsi="Tahoma" w:cs="B Nazanin"/>
          <w:sz w:val="24"/>
          <w:szCs w:val="24"/>
          <w:rtl/>
          <w:lang w:bidi="fa-IR"/>
        </w:rPr>
        <w:t>بند (3) ماده (20)، و</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اطلاعات مربوط به قوانين و مقررات جاري و نيز رويه</w:t>
      </w:r>
      <w:r w:rsidRPr="007D4B36">
        <w:rPr>
          <w:rFonts w:ascii="Tahoma" w:hAnsi="Tahoma" w:cs="B Nazanin"/>
          <w:sz w:val="24"/>
          <w:szCs w:val="24"/>
          <w:lang w:bidi="fa-IR"/>
        </w:rPr>
        <w:t>‌</w:t>
      </w:r>
      <w:r w:rsidRPr="007D4B36">
        <w:rPr>
          <w:rFonts w:ascii="Tahoma" w:hAnsi="Tahoma" w:cs="B Nazanin"/>
          <w:sz w:val="24"/>
          <w:szCs w:val="24"/>
          <w:rtl/>
          <w:lang w:bidi="fa-IR"/>
        </w:rPr>
        <w:t>هاي قضايي مربوط.</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اعضاء بايد در محدوده سياستها، رويه</w:t>
      </w:r>
      <w:r w:rsidRPr="007D4B36">
        <w:rPr>
          <w:rFonts w:ascii="Tahoma" w:hAnsi="Tahoma" w:cs="B Nazanin"/>
          <w:sz w:val="24"/>
          <w:szCs w:val="24"/>
          <w:lang w:bidi="fa-IR"/>
        </w:rPr>
        <w:t>‌</w:t>
      </w:r>
      <w:r w:rsidRPr="007D4B36">
        <w:rPr>
          <w:rFonts w:ascii="Tahoma" w:hAnsi="Tahoma" w:cs="B Nazanin"/>
          <w:sz w:val="24"/>
          <w:szCs w:val="24"/>
          <w:rtl/>
          <w:lang w:bidi="fa-IR"/>
        </w:rPr>
        <w:t>هاي حقوقي و قوانين ملي خود و مطابق ترتيبات معاهدات موجود حاكم، در مورد جريان رسيدگي</w:t>
      </w:r>
      <w:r w:rsidRPr="007D4B36">
        <w:rPr>
          <w:rFonts w:ascii="Tahoma" w:hAnsi="Tahoma" w:cs="B Nazanin"/>
          <w:sz w:val="24"/>
          <w:szCs w:val="24"/>
          <w:lang w:bidi="fa-IR"/>
        </w:rPr>
        <w:t>‌</w:t>
      </w:r>
      <w:r w:rsidRPr="007D4B36">
        <w:rPr>
          <w:rFonts w:ascii="Tahoma" w:hAnsi="Tahoma" w:cs="B Nazanin"/>
          <w:sz w:val="24"/>
          <w:szCs w:val="24"/>
          <w:rtl/>
          <w:lang w:bidi="fa-IR"/>
        </w:rPr>
        <w:t>هاي حقوقي مربوط به</w:t>
      </w:r>
      <w:r w:rsidRPr="007D4B36">
        <w:rPr>
          <w:rFonts w:ascii="Tahoma" w:hAnsi="Tahoma" w:cs="B Nazanin"/>
          <w:sz w:val="24"/>
          <w:szCs w:val="24"/>
          <w:lang w:bidi="fa-IR"/>
        </w:rPr>
        <w:t>‌</w:t>
      </w:r>
      <w:r w:rsidRPr="007D4B36">
        <w:rPr>
          <w:rFonts w:ascii="Tahoma" w:hAnsi="Tahoma" w:cs="B Nazanin"/>
          <w:sz w:val="24"/>
          <w:szCs w:val="24"/>
          <w:rtl/>
          <w:lang w:bidi="fa-IR"/>
        </w:rPr>
        <w:t>مسؤوليتهاي مدني و كيفري منطبق با اين كنوانسيون به نحو مقتضي و با توافق متقابل به يكديگر ياري رسانند.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اين كنوانسيون به هيچ</w:t>
      </w:r>
      <w:r w:rsidRPr="007D4B36">
        <w:rPr>
          <w:rFonts w:ascii="Tahoma" w:hAnsi="Tahoma" w:cs="B Nazanin"/>
          <w:sz w:val="24"/>
          <w:szCs w:val="24"/>
          <w:lang w:bidi="fa-IR"/>
        </w:rPr>
        <w:t>‌</w:t>
      </w:r>
      <w:r w:rsidRPr="007D4B36">
        <w:rPr>
          <w:rFonts w:ascii="Tahoma" w:hAnsi="Tahoma" w:cs="B Nazanin"/>
          <w:sz w:val="24"/>
          <w:szCs w:val="24"/>
          <w:rtl/>
          <w:lang w:bidi="fa-IR"/>
        </w:rPr>
        <w:t>وجه حق دسترسي اعضاء به دادگاههاي يكديگر (در صورتي كه چنين حقي وجود داشته باشد) را تحت تأثير قرار نمي</w:t>
      </w:r>
      <w:r w:rsidRPr="007D4B36">
        <w:rPr>
          <w:rFonts w:ascii="Tahoma" w:hAnsi="Tahoma" w:cs="B Nazanin"/>
          <w:sz w:val="24"/>
          <w:szCs w:val="24"/>
          <w:lang w:bidi="fa-IR"/>
        </w:rPr>
        <w:t>‌</w:t>
      </w:r>
      <w:r w:rsidRPr="007D4B36">
        <w:rPr>
          <w:rFonts w:ascii="Tahoma" w:hAnsi="Tahoma" w:cs="B Nazanin"/>
          <w:sz w:val="24"/>
          <w:szCs w:val="24"/>
          <w:rtl/>
          <w:lang w:bidi="fa-IR"/>
        </w:rPr>
        <w:t>دهد يا محدود نمي</w:t>
      </w:r>
      <w:r w:rsidRPr="007D4B36">
        <w:rPr>
          <w:rFonts w:ascii="Tahoma" w:hAnsi="Tahoma" w:cs="B Nazanin"/>
          <w:sz w:val="24"/>
          <w:szCs w:val="24"/>
          <w:lang w:bidi="fa-IR"/>
        </w:rPr>
        <w:t>‌</w:t>
      </w:r>
      <w:r w:rsidRPr="007D4B36">
        <w:rPr>
          <w:rFonts w:ascii="Tahoma" w:hAnsi="Tahoma" w:cs="B Nazanin"/>
          <w:sz w:val="24"/>
          <w:szCs w:val="24"/>
          <w:rtl/>
          <w:lang w:bidi="fa-IR"/>
        </w:rPr>
        <w:t>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كنفرانس اعضا مي</w:t>
      </w:r>
      <w:r w:rsidRPr="007D4B36">
        <w:rPr>
          <w:rFonts w:ascii="Tahoma" w:hAnsi="Tahoma" w:cs="B Nazanin"/>
          <w:sz w:val="24"/>
          <w:szCs w:val="24"/>
          <w:lang w:bidi="fa-IR"/>
        </w:rPr>
        <w:t>‌</w:t>
      </w:r>
      <w:r w:rsidRPr="007D4B36">
        <w:rPr>
          <w:rFonts w:ascii="Tahoma" w:hAnsi="Tahoma" w:cs="B Nazanin"/>
          <w:sz w:val="24"/>
          <w:szCs w:val="24"/>
          <w:rtl/>
          <w:lang w:bidi="fa-IR"/>
        </w:rPr>
        <w:t>تواند در صورت امكان و در اولين مرحله، با در نظر گرفتن فعاليتهايي كه در مجامع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ربط صورت گرفته است، موضوعاتي را كه به</w:t>
      </w:r>
      <w:r w:rsidRPr="007D4B36">
        <w:rPr>
          <w:rFonts w:ascii="Tahoma" w:hAnsi="Tahoma" w:cs="B Nazanin"/>
          <w:sz w:val="24"/>
          <w:szCs w:val="24"/>
          <w:lang w:bidi="fa-IR"/>
        </w:rPr>
        <w:t>‌</w:t>
      </w:r>
      <w:r w:rsidRPr="007D4B36">
        <w:rPr>
          <w:rFonts w:ascii="Tahoma" w:hAnsi="Tahoma" w:cs="B Nazanin"/>
          <w:sz w:val="24"/>
          <w:szCs w:val="24"/>
          <w:rtl/>
          <w:lang w:bidi="fa-IR"/>
        </w:rPr>
        <w:t>مسؤوليت مربوط مي</w:t>
      </w:r>
      <w:r w:rsidRPr="007D4B36">
        <w:rPr>
          <w:rFonts w:ascii="Tahoma" w:hAnsi="Tahoma" w:cs="B Nazanin"/>
          <w:sz w:val="24"/>
          <w:szCs w:val="24"/>
          <w:lang w:bidi="fa-IR"/>
        </w:rPr>
        <w:t>‌</w:t>
      </w:r>
      <w:r w:rsidRPr="007D4B36">
        <w:rPr>
          <w:rFonts w:ascii="Tahoma" w:hAnsi="Tahoma" w:cs="B Nazanin"/>
          <w:sz w:val="24"/>
          <w:szCs w:val="24"/>
          <w:rtl/>
          <w:lang w:bidi="fa-IR"/>
        </w:rPr>
        <w:t>شود ازجمله رويكردهاي بين</w:t>
      </w:r>
      <w:r w:rsidRPr="007D4B36">
        <w:rPr>
          <w:rFonts w:ascii="Tahoma" w:hAnsi="Tahoma" w:cs="B Nazanin"/>
          <w:sz w:val="24"/>
          <w:szCs w:val="24"/>
          <w:lang w:bidi="fa-IR"/>
        </w:rPr>
        <w:t>‌</w:t>
      </w:r>
      <w:r w:rsidRPr="007D4B36">
        <w:rPr>
          <w:rFonts w:ascii="Tahoma" w:hAnsi="Tahoma" w:cs="B Nazanin"/>
          <w:sz w:val="24"/>
          <w:szCs w:val="24"/>
          <w:rtl/>
          <w:lang w:bidi="fa-IR"/>
        </w:rPr>
        <w:t>المللي متناسب با اين موضوعات و در صورت تقاضا، روشهاي مناسب براي حمايت از اعضاء در فعاليتهاي قانونگذاري و فعاليتهاي ديگر طبق اين ماده را مورد رسيدگي قرار دهد.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b/>
          <w:bCs/>
          <w:sz w:val="24"/>
          <w:szCs w:val="24"/>
          <w:rtl/>
          <w:lang w:bidi="fa-IR"/>
        </w:rPr>
        <w:t>بخش هفتم - همكاري فني و علمي و تبادل اطلاعات</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ماده20 - تحقيقات، نظارت و تبادل اطلاعات</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اعضاء متعهد مي</w:t>
      </w:r>
      <w:r w:rsidRPr="007D4B36">
        <w:rPr>
          <w:rFonts w:ascii="Tahoma" w:hAnsi="Tahoma" w:cs="B Nazanin"/>
          <w:sz w:val="24"/>
          <w:szCs w:val="24"/>
          <w:lang w:bidi="fa-IR"/>
        </w:rPr>
        <w:t>‌</w:t>
      </w:r>
      <w:r w:rsidRPr="007D4B36">
        <w:rPr>
          <w:rFonts w:ascii="Tahoma" w:hAnsi="Tahoma" w:cs="B Nazanin"/>
          <w:sz w:val="24"/>
          <w:szCs w:val="24"/>
          <w:rtl/>
          <w:lang w:bidi="fa-IR"/>
        </w:rPr>
        <w:t>شوند كه در زمينه كنترل دخانيات تحقيقات ملي را توسعه داده و ترغيب كنند و در سطح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برنامه</w:t>
      </w:r>
      <w:r w:rsidRPr="007D4B36">
        <w:rPr>
          <w:rFonts w:ascii="Tahoma" w:hAnsi="Tahoma" w:cs="B Nazanin"/>
          <w:sz w:val="24"/>
          <w:szCs w:val="24"/>
          <w:lang w:bidi="fa-IR"/>
        </w:rPr>
        <w:t>‌</w:t>
      </w:r>
      <w:r w:rsidRPr="007D4B36">
        <w:rPr>
          <w:rFonts w:ascii="Tahoma" w:hAnsi="Tahoma" w:cs="B Nazanin"/>
          <w:sz w:val="24"/>
          <w:szCs w:val="24"/>
          <w:rtl/>
          <w:lang w:bidi="fa-IR"/>
        </w:rPr>
        <w:t>هاي تحقيقاتي را هماهنگ كنند. به منظور رسيدن به اين هدف هر عضو بايد: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مستقيماً يا از طريق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و ديگر نهادهاي صلاحيتدار برنامه</w:t>
      </w:r>
      <w:r w:rsidRPr="007D4B36">
        <w:rPr>
          <w:rFonts w:ascii="Tahoma" w:hAnsi="Tahoma" w:cs="B Nazanin"/>
          <w:sz w:val="24"/>
          <w:szCs w:val="24"/>
          <w:lang w:bidi="fa-IR"/>
        </w:rPr>
        <w:t>‌</w:t>
      </w:r>
      <w:r w:rsidRPr="007D4B36">
        <w:rPr>
          <w:rFonts w:ascii="Tahoma" w:hAnsi="Tahoma" w:cs="B Nazanin"/>
          <w:sz w:val="24"/>
          <w:szCs w:val="24"/>
          <w:rtl/>
          <w:lang w:bidi="fa-IR"/>
        </w:rPr>
        <w:t>هاي تحقيقاتي و ارزيابي علمي خود را آغاز و با ديگر اعضاء همكاري كند و در اين راستا تحقيقاتي را كه هدف آنها توضيح عوامل و تبعات مصرف دخانيات و قرار گرفتن افراد در معرض دود دخانيات است و نيز تحقيقاتي را كه به منظور شناسايي محصولات جايگزين صورت مي</w:t>
      </w:r>
      <w:r w:rsidRPr="007D4B36">
        <w:rPr>
          <w:rFonts w:ascii="Tahoma" w:hAnsi="Tahoma" w:cs="B Nazanin"/>
          <w:sz w:val="24"/>
          <w:szCs w:val="24"/>
          <w:lang w:bidi="fa-IR"/>
        </w:rPr>
        <w:t>‌</w:t>
      </w:r>
      <w:r w:rsidRPr="007D4B36">
        <w:rPr>
          <w:rFonts w:ascii="Tahoma" w:hAnsi="Tahoma" w:cs="B Nazanin"/>
          <w:sz w:val="24"/>
          <w:szCs w:val="24"/>
          <w:rtl/>
          <w:lang w:bidi="fa-IR"/>
        </w:rPr>
        <w:t>گيرد، ترغيب و تشويق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با مساعدت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و ديگر نهادهاي صلاحيتدار آموزش و پشتيباني كليه افرادي را كه در فعاليتهاي كنترل دخانيات ازجمله فعاليتهاي تحقيقاتي و اجرايي اشتغال دارند، پشتيباني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اعضاء بايد در صورت اقتضاء برنامه</w:t>
      </w:r>
      <w:r w:rsidRPr="007D4B36">
        <w:rPr>
          <w:rFonts w:ascii="Tahoma" w:hAnsi="Tahoma" w:cs="B Nazanin"/>
          <w:sz w:val="24"/>
          <w:szCs w:val="24"/>
          <w:lang w:bidi="fa-IR"/>
        </w:rPr>
        <w:t>‌</w:t>
      </w:r>
      <w:r w:rsidRPr="007D4B36">
        <w:rPr>
          <w:rFonts w:ascii="Tahoma" w:hAnsi="Tahoma" w:cs="B Nazanin"/>
          <w:sz w:val="24"/>
          <w:szCs w:val="24"/>
          <w:rtl/>
          <w:lang w:bidi="fa-IR"/>
        </w:rPr>
        <w:t>هايي را براي نظارت ملي و منطقه</w:t>
      </w:r>
      <w:r w:rsidRPr="007D4B36">
        <w:rPr>
          <w:rFonts w:ascii="Tahoma" w:hAnsi="Tahoma" w:cs="B Nazanin"/>
          <w:sz w:val="24"/>
          <w:szCs w:val="24"/>
          <w:lang w:bidi="fa-IR"/>
        </w:rPr>
        <w:t>‌</w:t>
      </w:r>
      <w:r w:rsidRPr="007D4B36">
        <w:rPr>
          <w:rFonts w:ascii="Tahoma" w:hAnsi="Tahoma" w:cs="B Nazanin"/>
          <w:sz w:val="24"/>
          <w:szCs w:val="24"/>
          <w:rtl/>
          <w:lang w:bidi="fa-IR"/>
        </w:rPr>
        <w:t>اي و جهاني در مورد دامنه، الگوها، عوامل و تبعات استعمال دخانيات و قرار گرفتن افراد در معرض دود دخانيات تدوين كنند. براي رسيدن به اين هدف، اعضاء بايد برنامه</w:t>
      </w:r>
      <w:r w:rsidRPr="007D4B36">
        <w:rPr>
          <w:rFonts w:ascii="Tahoma" w:hAnsi="Tahoma" w:cs="B Nazanin"/>
          <w:sz w:val="24"/>
          <w:szCs w:val="24"/>
          <w:lang w:bidi="fa-IR"/>
        </w:rPr>
        <w:t>‌</w:t>
      </w:r>
      <w:r w:rsidRPr="007D4B36">
        <w:rPr>
          <w:rFonts w:ascii="Tahoma" w:hAnsi="Tahoma" w:cs="B Nazanin"/>
          <w:sz w:val="24"/>
          <w:szCs w:val="24"/>
          <w:rtl/>
          <w:lang w:bidi="fa-IR"/>
        </w:rPr>
        <w:t>هاي نظارت بر دخانيات را با برنامه</w:t>
      </w:r>
      <w:r w:rsidRPr="007D4B36">
        <w:rPr>
          <w:rFonts w:ascii="Tahoma" w:hAnsi="Tahoma" w:cs="B Nazanin"/>
          <w:sz w:val="24"/>
          <w:szCs w:val="24"/>
          <w:lang w:bidi="fa-IR"/>
        </w:rPr>
        <w:t>‌</w:t>
      </w:r>
      <w:r w:rsidRPr="007D4B36">
        <w:rPr>
          <w:rFonts w:ascii="Tahoma" w:hAnsi="Tahoma" w:cs="B Nazanin"/>
          <w:sz w:val="24"/>
          <w:szCs w:val="24"/>
          <w:rtl/>
          <w:lang w:bidi="fa-IR"/>
        </w:rPr>
        <w:t>هاي نظارت ملي،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در زمينه بهداشت عمومي تلفيق كنند تا اطلاعات اين دو بخش بتواند با هم مقايسه شود و به نحو مقتضي در سطح ملي و منطقه</w:t>
      </w:r>
      <w:r w:rsidRPr="007D4B36">
        <w:rPr>
          <w:rFonts w:ascii="Tahoma" w:hAnsi="Tahoma" w:cs="B Nazanin"/>
          <w:sz w:val="24"/>
          <w:szCs w:val="24"/>
          <w:lang w:bidi="fa-IR"/>
        </w:rPr>
        <w:t>‌</w:t>
      </w:r>
      <w:r w:rsidRPr="007D4B36">
        <w:rPr>
          <w:rFonts w:ascii="Tahoma" w:hAnsi="Tahoma" w:cs="B Nazanin"/>
          <w:sz w:val="24"/>
          <w:szCs w:val="24"/>
          <w:rtl/>
          <w:lang w:bidi="fa-IR"/>
        </w:rPr>
        <w:t>اي مورد تجزيه و تحليل قرار گيرد.</w:t>
      </w:r>
      <w:r w:rsidRPr="007D4B36">
        <w:rPr>
          <w:rFonts w:ascii="Tahoma" w:hAnsi="Tahoma" w:cs="B Nazanin"/>
          <w:sz w:val="24"/>
          <w:szCs w:val="24"/>
          <w:lang w:bidi="fa-IR"/>
        </w:rPr>
        <w:br/>
      </w:r>
      <w:r w:rsidRPr="007D4B36">
        <w:rPr>
          <w:rFonts w:ascii="Tahoma" w:hAnsi="Tahoma" w:cs="B Nazanin"/>
          <w:sz w:val="24"/>
          <w:szCs w:val="24"/>
          <w:rtl/>
          <w:lang w:bidi="fa-IR"/>
        </w:rPr>
        <w:t>3- اعضاء اهميت مساعدتهاي فني و مالي از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را تصديق مي</w:t>
      </w:r>
      <w:r w:rsidRPr="007D4B36">
        <w:rPr>
          <w:rFonts w:ascii="Tahoma" w:hAnsi="Tahoma" w:cs="B Nazanin"/>
          <w:sz w:val="24"/>
          <w:szCs w:val="24"/>
          <w:lang w:bidi="fa-IR"/>
        </w:rPr>
        <w:t>‌</w:t>
      </w:r>
      <w:r w:rsidRPr="007D4B36">
        <w:rPr>
          <w:rFonts w:ascii="Tahoma" w:hAnsi="Tahoma" w:cs="B Nazanin"/>
          <w:sz w:val="24"/>
          <w:szCs w:val="24"/>
          <w:rtl/>
          <w:lang w:bidi="fa-IR"/>
        </w:rPr>
        <w:t>كنند. هريك از اعضاء بايد تلاش كند تا:</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نظام مترقي ملي براي نظارت بر واگيرشناسي استعمال دخانيات و شاخصهاي بهداشتي و اجتماعي و اقتصادي مربوط را ايجاد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با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صلاحيتدار از جمله نهادهاي دولتي و غيردولتي در زمينه نظارت بر دخانيات و تبادل اطلاعات مربوط به شاخصهاي مذكور در جزء (الف) بند (3) اين ماده همكاري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با سازمان بهداشت جهاني در زمينه تدوين تشريفات و رهنمودهايي براي تعريف گردآوري، تجزيه و تحليل و انتشار داده</w:t>
      </w:r>
      <w:r w:rsidRPr="007D4B36">
        <w:rPr>
          <w:rFonts w:ascii="Tahoma" w:hAnsi="Tahoma" w:cs="B Nazanin"/>
          <w:sz w:val="24"/>
          <w:szCs w:val="24"/>
          <w:lang w:bidi="fa-IR"/>
        </w:rPr>
        <w:t>‌</w:t>
      </w:r>
      <w:r w:rsidRPr="007D4B36">
        <w:rPr>
          <w:rFonts w:ascii="Tahoma" w:hAnsi="Tahoma" w:cs="B Nazanin"/>
          <w:sz w:val="24"/>
          <w:szCs w:val="24"/>
          <w:rtl/>
          <w:lang w:bidi="fa-IR"/>
        </w:rPr>
        <w:t>هاي مربوط به نظارت بر دخانيات همكاري كند.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sz w:val="24"/>
          <w:szCs w:val="24"/>
          <w:rtl/>
          <w:lang w:bidi="fa-IR"/>
        </w:rPr>
        <w:t xml:space="preserve">4- اعضاء بايد با رعايت قوانين ملي خود مبادله اطلاعات علني موجود حقوقي، فني، علمي، تجاري و اجتماعي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اقتصادي و نيز اطلاعات مربوط به رويه</w:t>
      </w:r>
      <w:r w:rsidRPr="007D4B36">
        <w:rPr>
          <w:rFonts w:ascii="Tahoma" w:hAnsi="Tahoma" w:cs="B Nazanin"/>
          <w:sz w:val="24"/>
          <w:szCs w:val="24"/>
          <w:lang w:bidi="fa-IR"/>
        </w:rPr>
        <w:t>‌</w:t>
      </w:r>
      <w:r w:rsidRPr="007D4B36">
        <w:rPr>
          <w:rFonts w:ascii="Tahoma" w:hAnsi="Tahoma" w:cs="B Nazanin"/>
          <w:sz w:val="24"/>
          <w:szCs w:val="24"/>
          <w:rtl/>
          <w:lang w:bidi="fa-IR"/>
        </w:rPr>
        <w:t>هاي صنعت دخانيات و كشت تنباكو كه مربوط به اين كنوانسيون است را ترغيب و تسهيل كنند و در اين راستا بايد نيازهاي خاص كشورهاي عضو در حال توسعه و كشورهاي عضو داراي اقتصاد در حال گذار را در نظر بگيرند. هر عضو بايد تلاش كند كه:</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الف</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داده</w:t>
      </w:r>
      <w:r w:rsidRPr="007D4B36">
        <w:rPr>
          <w:rFonts w:ascii="Tahoma" w:hAnsi="Tahoma" w:cs="B Nazanin"/>
          <w:sz w:val="24"/>
          <w:szCs w:val="24"/>
          <w:lang w:bidi="fa-IR"/>
        </w:rPr>
        <w:t>‌</w:t>
      </w:r>
      <w:r w:rsidRPr="007D4B36">
        <w:rPr>
          <w:rFonts w:ascii="Tahoma" w:hAnsi="Tahoma" w:cs="B Nazanin"/>
          <w:sz w:val="24"/>
          <w:szCs w:val="24"/>
          <w:rtl/>
          <w:lang w:bidi="fa-IR"/>
        </w:rPr>
        <w:t>هاي روزآمدي را در زمينه قوانين و مقررات مربوط به كنترل دخانيات و در صورت اقتضاء اطلاعاتي درباره اجراي آنها و رويه</w:t>
      </w:r>
      <w:r w:rsidRPr="007D4B36">
        <w:rPr>
          <w:rFonts w:ascii="Tahoma" w:hAnsi="Tahoma" w:cs="B Nazanin"/>
          <w:sz w:val="24"/>
          <w:szCs w:val="24"/>
          <w:lang w:bidi="fa-IR"/>
        </w:rPr>
        <w:t>‌</w:t>
      </w:r>
      <w:r w:rsidRPr="007D4B36">
        <w:rPr>
          <w:rFonts w:ascii="Tahoma" w:hAnsi="Tahoma" w:cs="B Nazanin"/>
          <w:sz w:val="24"/>
          <w:szCs w:val="24"/>
          <w:rtl/>
          <w:lang w:bidi="fa-IR"/>
        </w:rPr>
        <w:t>هاي قضايي مربوط به آنها را به</w:t>
      </w:r>
      <w:r w:rsidRPr="007D4B36">
        <w:rPr>
          <w:rFonts w:ascii="Tahoma" w:hAnsi="Tahoma" w:cs="B Nazanin"/>
          <w:sz w:val="24"/>
          <w:szCs w:val="24"/>
          <w:lang w:bidi="fa-IR"/>
        </w:rPr>
        <w:t>‌</w:t>
      </w:r>
      <w:r w:rsidRPr="007D4B36">
        <w:rPr>
          <w:rFonts w:ascii="Tahoma" w:hAnsi="Tahoma" w:cs="B Nazanin"/>
          <w:sz w:val="24"/>
          <w:szCs w:val="24"/>
          <w:rtl/>
          <w:lang w:bidi="fa-IR"/>
        </w:rPr>
        <w:t>تدريج ايجاد و اداره كند و در زمينه توسعه برنامه</w:t>
      </w:r>
      <w:r w:rsidRPr="007D4B36">
        <w:rPr>
          <w:rFonts w:ascii="Tahoma" w:hAnsi="Tahoma" w:cs="B Nazanin"/>
          <w:sz w:val="24"/>
          <w:szCs w:val="24"/>
          <w:lang w:bidi="fa-IR"/>
        </w:rPr>
        <w:t>‌</w:t>
      </w:r>
      <w:r w:rsidRPr="007D4B36">
        <w:rPr>
          <w:rFonts w:ascii="Tahoma" w:hAnsi="Tahoma" w:cs="B Nazanin"/>
          <w:sz w:val="24"/>
          <w:szCs w:val="24"/>
          <w:rtl/>
          <w:lang w:bidi="fa-IR"/>
        </w:rPr>
        <w:t>هاي منطقه</w:t>
      </w:r>
      <w:r w:rsidRPr="007D4B36">
        <w:rPr>
          <w:rFonts w:ascii="Tahoma" w:hAnsi="Tahoma" w:cs="B Nazanin"/>
          <w:sz w:val="24"/>
          <w:szCs w:val="24"/>
          <w:lang w:bidi="fa-IR"/>
        </w:rPr>
        <w:t>‌</w:t>
      </w:r>
      <w:r w:rsidRPr="007D4B36">
        <w:rPr>
          <w:rFonts w:ascii="Tahoma" w:hAnsi="Tahoma" w:cs="B Nazanin"/>
          <w:sz w:val="24"/>
          <w:szCs w:val="24"/>
          <w:rtl/>
          <w:lang w:bidi="fa-IR"/>
        </w:rPr>
        <w:t>اي و جهاني مربوط به كنترل دخانيات همكاري نمايد.</w:t>
      </w:r>
    </w:p>
    <w:p w:rsidR="009C5460" w:rsidRPr="007D4B36" w:rsidRDefault="009C5460" w:rsidP="009C5460">
      <w:pPr>
        <w:bidi/>
        <w:jc w:val="both"/>
      </w:pPr>
      <w:r w:rsidRPr="007D4B36">
        <w:rPr>
          <w:rFonts w:ascii="Tahoma" w:hAnsi="Tahoma" w:cs="B Nazanin"/>
          <w:sz w:val="24"/>
          <w:szCs w:val="24"/>
          <w:lang w:bidi="fa-IR"/>
        </w:rPr>
        <w:br/>
      </w:r>
      <w:r w:rsidRPr="007D4B36">
        <w:rPr>
          <w:rFonts w:ascii="Tahoma" w:hAnsi="Tahoma" w:cs="B Nazanin"/>
          <w:sz w:val="24"/>
          <w:szCs w:val="24"/>
          <w:rtl/>
          <w:lang w:bidi="fa-IR"/>
        </w:rPr>
        <w:t>ب</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مطابق جزء (الف) بند (3) اين ماده، داده</w:t>
      </w:r>
      <w:r w:rsidRPr="007D4B36">
        <w:rPr>
          <w:rFonts w:ascii="Tahoma" w:hAnsi="Tahoma" w:cs="B Nazanin"/>
          <w:sz w:val="24"/>
          <w:szCs w:val="24"/>
          <w:lang w:bidi="fa-IR"/>
        </w:rPr>
        <w:t>‌</w:t>
      </w:r>
      <w:r w:rsidRPr="007D4B36">
        <w:rPr>
          <w:rFonts w:ascii="Tahoma" w:hAnsi="Tahoma" w:cs="B Nazanin"/>
          <w:sz w:val="24"/>
          <w:szCs w:val="24"/>
          <w:rtl/>
          <w:lang w:bidi="fa-IR"/>
        </w:rPr>
        <w:t>هاي روزآمدي را در زمينه برنامه</w:t>
      </w:r>
      <w:r w:rsidRPr="007D4B36">
        <w:rPr>
          <w:rFonts w:ascii="Tahoma" w:hAnsi="Tahoma" w:cs="B Nazanin"/>
          <w:sz w:val="24"/>
          <w:szCs w:val="24"/>
          <w:lang w:bidi="fa-IR"/>
        </w:rPr>
        <w:t>‌</w:t>
      </w:r>
      <w:r w:rsidRPr="007D4B36">
        <w:rPr>
          <w:rFonts w:ascii="Tahoma" w:hAnsi="Tahoma" w:cs="B Nazanin"/>
          <w:sz w:val="24"/>
          <w:szCs w:val="24"/>
          <w:rtl/>
          <w:lang w:bidi="fa-IR"/>
        </w:rPr>
        <w:t>هاي ملي نظارت، به تدريج ايجاد و اداره كند.</w:t>
      </w:r>
      <w:r w:rsidRPr="007D4B36">
        <w:rPr>
          <w:rFonts w:ascii="Tahoma" w:hAnsi="Tahoma" w:cs="B Nazanin"/>
          <w:sz w:val="24"/>
          <w:szCs w:val="24"/>
          <w:lang w:bidi="fa-IR"/>
        </w:rPr>
        <w:br/>
      </w:r>
      <w:r w:rsidRPr="007D4B36">
        <w:rPr>
          <w:rFonts w:ascii="Tahoma" w:hAnsi="Tahoma" w:cs="B Nazanin"/>
          <w:sz w:val="24"/>
          <w:szCs w:val="24"/>
          <w:rtl/>
          <w:lang w:bidi="fa-IR"/>
        </w:rPr>
        <w:t>ج</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با سازمانهاي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ربط براي ايجاد تدريجي و اداره نظامي به</w:t>
      </w:r>
      <w:r w:rsidRPr="007D4B36">
        <w:rPr>
          <w:rFonts w:ascii="Tahoma" w:hAnsi="Tahoma" w:cs="B Nazanin"/>
          <w:sz w:val="24"/>
          <w:szCs w:val="24"/>
          <w:lang w:bidi="fa-IR"/>
        </w:rPr>
        <w:t>‌</w:t>
      </w:r>
      <w:r w:rsidRPr="007D4B36">
        <w:rPr>
          <w:rFonts w:ascii="Tahoma" w:hAnsi="Tahoma" w:cs="B Nazanin"/>
          <w:sz w:val="24"/>
          <w:szCs w:val="24"/>
          <w:rtl/>
          <w:lang w:bidi="fa-IR"/>
        </w:rPr>
        <w:t>منظور جمع</w:t>
      </w:r>
      <w:r w:rsidRPr="007D4B36">
        <w:rPr>
          <w:rFonts w:ascii="Tahoma" w:hAnsi="Tahoma" w:cs="B Nazanin"/>
          <w:sz w:val="24"/>
          <w:szCs w:val="24"/>
          <w:lang w:bidi="fa-IR"/>
        </w:rPr>
        <w:t>‌</w:t>
      </w:r>
      <w:r w:rsidRPr="007D4B36">
        <w:rPr>
          <w:rFonts w:ascii="Tahoma" w:hAnsi="Tahoma" w:cs="B Nazanin"/>
          <w:sz w:val="24"/>
          <w:szCs w:val="24"/>
          <w:rtl/>
          <w:lang w:bidi="fa-IR"/>
        </w:rPr>
        <w:t>آوري و انتشار منظم اطلاعات درباره توليد و ساخت دخانيات و فعاليتهاي صنعت دخانيات كه بر اين كنوانسيون يا بر فعاليتهاي ملي كنترل دخانيات تأثيرگذار است، همكاري كند.</w:t>
      </w:r>
      <w:r w:rsidRPr="007D4B36">
        <w:rPr>
          <w:rFonts w:ascii="Tahoma" w:hAnsi="Tahoma" w:cs="B Nazanin"/>
          <w:sz w:val="24"/>
          <w:szCs w:val="24"/>
          <w:lang w:bidi="fa-IR"/>
        </w:rPr>
        <w:br/>
      </w:r>
      <w:r w:rsidRPr="007D4B36">
        <w:rPr>
          <w:rFonts w:ascii="Tahoma" w:hAnsi="Tahoma" w:cs="B Nazanin"/>
          <w:sz w:val="24"/>
          <w:szCs w:val="24"/>
          <w:rtl/>
          <w:lang w:bidi="fa-IR"/>
        </w:rPr>
        <w:t>5- اعضاء بايد با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و مؤسسات توسعه</w:t>
      </w:r>
      <w:r w:rsidRPr="007D4B36">
        <w:rPr>
          <w:rFonts w:ascii="Tahoma" w:hAnsi="Tahoma" w:cs="B Nazanin"/>
          <w:sz w:val="24"/>
          <w:szCs w:val="24"/>
          <w:lang w:bidi="fa-IR"/>
        </w:rPr>
        <w:t>‌</w:t>
      </w:r>
      <w:r w:rsidRPr="007D4B36">
        <w:rPr>
          <w:rFonts w:ascii="Tahoma" w:hAnsi="Tahoma" w:cs="B Nazanin"/>
          <w:sz w:val="24"/>
          <w:szCs w:val="24"/>
          <w:rtl/>
          <w:lang w:bidi="fa-IR"/>
        </w:rPr>
        <w:t>اي و مالي كه در آنها عضويت دارند، به منظور ترغيب و تشويق تهيه منابع مالي براي دبيرخانه براي كمك به كشورهاي در حال توسعه و كشورهاي داراي اقتصاد در حال</w:t>
      </w:r>
      <w:r w:rsidRPr="007D4B36">
        <w:rPr>
          <w:rFonts w:ascii="Tahoma" w:hAnsi="Tahoma" w:cs="B Nazanin"/>
          <w:sz w:val="24"/>
          <w:szCs w:val="24"/>
          <w:lang w:bidi="fa-IR"/>
        </w:rPr>
        <w:t>‌</w:t>
      </w:r>
      <w:r w:rsidRPr="007D4B36">
        <w:rPr>
          <w:rFonts w:ascii="Tahoma" w:hAnsi="Tahoma" w:cs="B Nazanin"/>
          <w:sz w:val="24"/>
          <w:szCs w:val="24"/>
          <w:rtl/>
          <w:lang w:bidi="fa-IR"/>
        </w:rPr>
        <w:t>گذار كه در اين كنوانسيون عضويت دارند در انجام تعهدات آنها در مورد تحقيق، نظارت و مبادله اطلاعات همكاري كنند</w:t>
      </w:r>
    </w:p>
    <w:p w:rsidR="009C5460" w:rsidRPr="007D4B36" w:rsidRDefault="009C5460" w:rsidP="009C5460">
      <w:pPr>
        <w:bidi/>
        <w:ind w:left="360"/>
        <w:jc w:val="both"/>
        <w:rPr>
          <w:rFonts w:ascii="Tahoma" w:hAnsi="Tahoma" w:cs="B Nazanin"/>
          <w:sz w:val="24"/>
          <w:szCs w:val="24"/>
          <w:lang w:bidi="fa-IR"/>
        </w:rPr>
      </w:pP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 21- ارائه گزارش و مبادله اطلاعات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هرعضو بايد گزارشهاي ادواري در مورد اجراي اين كنوانسيون را از طريق دبيرخانه به كنفرانس اعضا ارائه نمايد. اين گزارشها بايد شامل موارد زير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اطلاعاتي درباره اقدامات اداري، اجرايي و قانوني يا ساير اقداماتي كه به منظور اجراي مفاد اين كنوانسيون صورت گرفته است.</w:t>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در صورت اقتضاء اطلاعاتي درباره هر محدوديت يا مانعي كه در اجراي مفاد كنوانسيون با آن مواجه شده و اقداماتي كه به منظور عبور از اين موانع انجام داده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در صورت اقتضاء اطلاعاتي درباره كمكهاي مالي و فني كه براي فعاليتهاي كنترل دخانيات تأمين يا دريافت كرده است.</w:t>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اطلاعاتي درباره نظارت و تحقيقات مشخص شده در ماده (20) و </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اطلاعات مشخص شده در بند (3) ماده (6)، بند (2) ماده (13)، جزء (د) بند(4)</w:t>
      </w:r>
      <w:r w:rsidRPr="007D4B36">
        <w:rPr>
          <w:rFonts w:ascii="Tahoma" w:hAnsi="Tahoma" w:cs="B Nazanin"/>
          <w:sz w:val="24"/>
          <w:szCs w:val="24"/>
          <w:lang w:bidi="fa-IR"/>
        </w:rPr>
        <w:t xml:space="preserve"> </w:t>
      </w:r>
      <w:r w:rsidRPr="007D4B36">
        <w:rPr>
          <w:rFonts w:ascii="Tahoma" w:hAnsi="Tahoma" w:cs="B Nazanin"/>
          <w:sz w:val="24"/>
          <w:szCs w:val="24"/>
          <w:rtl/>
          <w:lang w:bidi="fa-IR"/>
        </w:rPr>
        <w:t>ماده (13)، بند (5) ماده (15) و بند (2) ماده (19).</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شكل و تعداد گزارشهاي مزبور توسط كليه اعضاء را كنفرانس اعضا تعيين خواهد كرد. هريك از اعضاء بايد ظرف دو سال از تاريخ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شدن اين كنوانسيون در مورد آن، اولين گزارش خود را تهيه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كنفرانس اعضا به موجب مواد (22) و (26) ترتيباتي را براي كمك به</w:t>
      </w:r>
      <w:r w:rsidRPr="007D4B36">
        <w:rPr>
          <w:rFonts w:ascii="Tahoma" w:hAnsi="Tahoma" w:cs="B Nazanin"/>
          <w:sz w:val="24"/>
          <w:szCs w:val="24"/>
          <w:lang w:bidi="fa-IR"/>
        </w:rPr>
        <w:t>‌</w:t>
      </w:r>
      <w:r w:rsidRPr="007D4B36">
        <w:rPr>
          <w:rFonts w:ascii="Tahoma" w:hAnsi="Tahoma" w:cs="B Nazanin"/>
          <w:sz w:val="24"/>
          <w:szCs w:val="24"/>
          <w:rtl/>
          <w:lang w:bidi="fa-IR"/>
        </w:rPr>
        <w:t>كشورهاي عضو در حال توسعه و كشورهاي عضوي كه اقتصاد در حال گذار دارند، بنا به</w:t>
      </w:r>
      <w:r w:rsidRPr="007D4B36">
        <w:rPr>
          <w:rFonts w:ascii="Tahoma" w:hAnsi="Tahoma" w:cs="B Nazanin"/>
          <w:sz w:val="24"/>
          <w:szCs w:val="24"/>
          <w:lang w:bidi="fa-IR"/>
        </w:rPr>
        <w:t>‌</w:t>
      </w:r>
      <w:r w:rsidRPr="007D4B36">
        <w:rPr>
          <w:rFonts w:ascii="Tahoma" w:hAnsi="Tahoma" w:cs="B Nazanin"/>
          <w:sz w:val="24"/>
          <w:szCs w:val="24"/>
          <w:rtl/>
          <w:lang w:bidi="fa-IR"/>
        </w:rPr>
        <w:t>درخواست آنها براي انجام تعهدات خود به موجب اين ماده بررسي خواهد كرد.</w:t>
      </w:r>
      <w:r w:rsidRPr="007D4B36">
        <w:rPr>
          <w:rFonts w:ascii="Tahoma" w:hAnsi="Tahoma" w:cs="B Nazanin"/>
          <w:sz w:val="24"/>
          <w:szCs w:val="24"/>
          <w:lang w:bidi="fa-IR"/>
        </w:rPr>
        <w:br/>
      </w:r>
      <w:r w:rsidRPr="007D4B36">
        <w:rPr>
          <w:rFonts w:ascii="Tahoma" w:hAnsi="Tahoma" w:cs="B Nazanin"/>
          <w:sz w:val="24"/>
          <w:szCs w:val="24"/>
          <w:rtl/>
          <w:lang w:bidi="fa-IR"/>
        </w:rPr>
        <w:t>4- ارائه گزارش و مبادله اطلاعات به موجب اين كنوانسيون با رعايت قوانين ملي هر كشوري در مورد رازداري و محرمانه بودن صورت خواهد گرفت. اعضاء به گونه</w:t>
      </w:r>
      <w:r w:rsidRPr="007D4B36">
        <w:rPr>
          <w:rFonts w:ascii="Tahoma" w:hAnsi="Tahoma" w:cs="B Nazanin"/>
          <w:sz w:val="24"/>
          <w:szCs w:val="24"/>
          <w:lang w:bidi="fa-IR"/>
        </w:rPr>
        <w:t>‌</w:t>
      </w:r>
      <w:r w:rsidRPr="007D4B36">
        <w:rPr>
          <w:rFonts w:ascii="Tahoma" w:hAnsi="Tahoma" w:cs="B Nazanin"/>
          <w:sz w:val="24"/>
          <w:szCs w:val="24"/>
          <w:rtl/>
          <w:lang w:bidi="fa-IR"/>
        </w:rPr>
        <w:t>اي كه به</w:t>
      </w:r>
      <w:r w:rsidRPr="007D4B36">
        <w:rPr>
          <w:rFonts w:ascii="Tahoma" w:hAnsi="Tahoma" w:cs="B Nazanin"/>
          <w:sz w:val="24"/>
          <w:szCs w:val="24"/>
          <w:lang w:bidi="fa-IR"/>
        </w:rPr>
        <w:t>‌</w:t>
      </w:r>
      <w:r w:rsidRPr="007D4B36">
        <w:rPr>
          <w:rFonts w:ascii="Tahoma" w:hAnsi="Tahoma" w:cs="B Nazanin"/>
          <w:sz w:val="24"/>
          <w:szCs w:val="24"/>
          <w:rtl/>
          <w:lang w:bidi="fa-IR"/>
        </w:rPr>
        <w:t>طور متقابل توافق مي</w:t>
      </w:r>
      <w:r w:rsidRPr="007D4B36">
        <w:rPr>
          <w:rFonts w:ascii="Tahoma" w:hAnsi="Tahoma" w:cs="B Nazanin"/>
          <w:sz w:val="24"/>
          <w:szCs w:val="24"/>
          <w:lang w:bidi="fa-IR"/>
        </w:rPr>
        <w:t>‌</w:t>
      </w:r>
      <w:r w:rsidRPr="007D4B36">
        <w:rPr>
          <w:rFonts w:ascii="Tahoma" w:hAnsi="Tahoma" w:cs="B Nazanin"/>
          <w:sz w:val="24"/>
          <w:szCs w:val="24"/>
          <w:rtl/>
          <w:lang w:bidi="fa-IR"/>
        </w:rPr>
        <w:t>كنند از اطلاعات محرمانه</w:t>
      </w:r>
      <w:r w:rsidRPr="007D4B36">
        <w:rPr>
          <w:rFonts w:ascii="Tahoma" w:hAnsi="Tahoma" w:cs="B Nazanin"/>
          <w:sz w:val="24"/>
          <w:szCs w:val="24"/>
          <w:lang w:bidi="fa-IR"/>
        </w:rPr>
        <w:t>‌</w:t>
      </w:r>
      <w:r w:rsidRPr="007D4B36">
        <w:rPr>
          <w:rFonts w:ascii="Tahoma" w:hAnsi="Tahoma" w:cs="B Nazanin"/>
          <w:sz w:val="24"/>
          <w:szCs w:val="24"/>
          <w:rtl/>
          <w:lang w:bidi="fa-IR"/>
        </w:rPr>
        <w:t xml:space="preserve">اي كه مبادله شده است، حفاظت خواهند كرد. </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 22 - همكاري در زمينه</w:t>
      </w:r>
      <w:r w:rsidRPr="007D4B36">
        <w:rPr>
          <w:rFonts w:ascii="Tahoma" w:hAnsi="Tahoma" w:cs="B Nazanin"/>
          <w:b/>
          <w:bCs/>
          <w:sz w:val="24"/>
          <w:szCs w:val="24"/>
          <w:lang w:bidi="fa-IR"/>
        </w:rPr>
        <w:t>‌</w:t>
      </w:r>
      <w:r w:rsidRPr="007D4B36">
        <w:rPr>
          <w:rFonts w:ascii="Tahoma" w:hAnsi="Tahoma" w:cs="B Nazanin"/>
          <w:b/>
          <w:bCs/>
          <w:sz w:val="24"/>
          <w:szCs w:val="24"/>
          <w:rtl/>
          <w:lang w:bidi="fa-IR"/>
        </w:rPr>
        <w:t>هاي علمي، فني و حقوقي و تهيه گزارشهاي كارشناسي</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اعضاء مستقيماً يا از طريق نهادهاي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صلاح در زمينه افزايش توانايي</w:t>
      </w:r>
      <w:r w:rsidRPr="007D4B36">
        <w:rPr>
          <w:rFonts w:ascii="Tahoma" w:hAnsi="Tahoma" w:cs="B Nazanin"/>
          <w:sz w:val="24"/>
          <w:szCs w:val="24"/>
          <w:lang w:bidi="fa-IR"/>
        </w:rPr>
        <w:t>‌</w:t>
      </w:r>
      <w:r w:rsidRPr="007D4B36">
        <w:rPr>
          <w:rFonts w:ascii="Tahoma" w:hAnsi="Tahoma" w:cs="B Nazanin"/>
          <w:sz w:val="24"/>
          <w:szCs w:val="24"/>
          <w:rtl/>
          <w:lang w:bidi="fa-IR"/>
        </w:rPr>
        <w:t>هاي خود در اجراي تعهدات ناشي از اين كنوانسيون، با در نظر گرفتن نيازهاي كشورهاي عضو درحال توسعه و كشورهاي عضوي كه اقتصاد در حال گذار دارند، همكاري خواهند كرد. اين همكاري به گونه</w:t>
      </w:r>
      <w:r w:rsidRPr="007D4B36">
        <w:rPr>
          <w:rFonts w:ascii="Tahoma" w:hAnsi="Tahoma" w:cs="B Nazanin"/>
          <w:sz w:val="24"/>
          <w:szCs w:val="24"/>
          <w:lang w:bidi="fa-IR"/>
        </w:rPr>
        <w:t>‌</w:t>
      </w:r>
      <w:r w:rsidRPr="007D4B36">
        <w:rPr>
          <w:rFonts w:ascii="Tahoma" w:hAnsi="Tahoma" w:cs="B Nazanin"/>
          <w:sz w:val="24"/>
          <w:szCs w:val="24"/>
          <w:rtl/>
          <w:lang w:bidi="fa-IR"/>
        </w:rPr>
        <w:t>اي كه به طور متقابل توافق مي</w:t>
      </w:r>
      <w:r w:rsidRPr="007D4B36">
        <w:rPr>
          <w:rFonts w:ascii="Tahoma" w:hAnsi="Tahoma" w:cs="B Nazanin"/>
          <w:sz w:val="24"/>
          <w:szCs w:val="24"/>
          <w:lang w:bidi="fa-IR"/>
        </w:rPr>
        <w:t>‌</w:t>
      </w:r>
      <w:r w:rsidRPr="007D4B36">
        <w:rPr>
          <w:rFonts w:ascii="Tahoma" w:hAnsi="Tahoma" w:cs="B Nazanin"/>
          <w:sz w:val="24"/>
          <w:szCs w:val="24"/>
          <w:rtl/>
          <w:lang w:bidi="fa-IR"/>
        </w:rPr>
        <w:t>شود انتقال فناوري و گزارشهاي كارشناسي علمي، فني و حقوقي را به منظور ايجاد و تقويت طرحها، برنامه</w:t>
      </w:r>
      <w:r w:rsidRPr="007D4B36">
        <w:rPr>
          <w:rFonts w:ascii="Tahoma" w:hAnsi="Tahoma" w:cs="B Nazanin"/>
          <w:sz w:val="24"/>
          <w:szCs w:val="24"/>
          <w:lang w:bidi="fa-IR"/>
        </w:rPr>
        <w:t>‌</w:t>
      </w:r>
      <w:r w:rsidRPr="007D4B36">
        <w:rPr>
          <w:rFonts w:ascii="Tahoma" w:hAnsi="Tahoma" w:cs="B Nazanin"/>
          <w:sz w:val="24"/>
          <w:szCs w:val="24"/>
          <w:rtl/>
          <w:lang w:bidi="fa-IR"/>
        </w:rPr>
        <w:t>ها و راهكارهاي كنترل دخانيات با هدفهايي ازجمله موارد زير ترغيب خواهند كرد:</w:t>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تسهيل توسعه، فراگيري و انتقال فناوري، دانش، مهارتها، توانايي</w:t>
      </w:r>
      <w:r w:rsidRPr="007D4B36">
        <w:rPr>
          <w:rFonts w:ascii="Tahoma" w:hAnsi="Tahoma" w:cs="B Nazanin"/>
          <w:sz w:val="24"/>
          <w:szCs w:val="24"/>
          <w:lang w:bidi="fa-IR"/>
        </w:rPr>
        <w:t>‌</w:t>
      </w:r>
      <w:r w:rsidRPr="007D4B36">
        <w:rPr>
          <w:rFonts w:ascii="Tahoma" w:hAnsi="Tahoma" w:cs="B Nazanin"/>
          <w:sz w:val="24"/>
          <w:szCs w:val="24"/>
          <w:rtl/>
          <w:lang w:bidi="fa-IR"/>
        </w:rPr>
        <w:t>ها و تخصص</w:t>
      </w:r>
      <w:r w:rsidRPr="007D4B36">
        <w:rPr>
          <w:rFonts w:ascii="Tahoma" w:hAnsi="Tahoma" w:cs="B Nazanin"/>
          <w:sz w:val="24"/>
          <w:szCs w:val="24"/>
          <w:lang w:bidi="fa-IR"/>
        </w:rPr>
        <w:t>‌</w:t>
      </w:r>
      <w:r w:rsidRPr="007D4B36">
        <w:rPr>
          <w:rFonts w:ascii="Tahoma" w:hAnsi="Tahoma" w:cs="B Nazanin"/>
          <w:sz w:val="24"/>
          <w:szCs w:val="24"/>
          <w:rtl/>
          <w:lang w:bidi="fa-IR"/>
        </w:rPr>
        <w:t>هاي مربوط به كنترل دخانيات.</w:t>
      </w:r>
      <w:r w:rsidRPr="007D4B36">
        <w:rPr>
          <w:rFonts w:ascii="Tahoma" w:hAnsi="Tahoma" w:cs="B Nazanin"/>
          <w:sz w:val="24"/>
          <w:szCs w:val="24"/>
          <w:lang w:bidi="fa-IR"/>
        </w:rPr>
        <w:br/>
      </w:r>
      <w:r w:rsidRPr="007D4B36">
        <w:rPr>
          <w:rFonts w:ascii="Tahoma" w:hAnsi="Tahoma" w:cs="B Nazanin"/>
          <w:sz w:val="24"/>
          <w:szCs w:val="24"/>
          <w:rtl/>
          <w:lang w:bidi="fa-IR"/>
        </w:rPr>
        <w:t xml:space="preserve">ب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تهيه گزارش</w:t>
      </w:r>
      <w:r w:rsidRPr="007D4B36">
        <w:rPr>
          <w:rFonts w:ascii="Tahoma" w:hAnsi="Tahoma" w:cs="B Nazanin"/>
          <w:sz w:val="24"/>
          <w:szCs w:val="24"/>
          <w:lang w:bidi="fa-IR"/>
        </w:rPr>
        <w:t>‌</w:t>
      </w:r>
      <w:r w:rsidRPr="007D4B36">
        <w:rPr>
          <w:rFonts w:ascii="Tahoma" w:hAnsi="Tahoma" w:cs="B Nazanin"/>
          <w:sz w:val="24"/>
          <w:szCs w:val="24"/>
          <w:rtl/>
          <w:lang w:bidi="fa-IR"/>
        </w:rPr>
        <w:t>هاي كارشناسي، علمي، فني و حقوقي و گزارش</w:t>
      </w:r>
      <w:r w:rsidRPr="007D4B36">
        <w:rPr>
          <w:rFonts w:ascii="Tahoma" w:hAnsi="Tahoma" w:cs="B Nazanin"/>
          <w:sz w:val="24"/>
          <w:szCs w:val="24"/>
          <w:lang w:bidi="fa-IR"/>
        </w:rPr>
        <w:t>‌</w:t>
      </w:r>
      <w:r w:rsidRPr="007D4B36">
        <w:rPr>
          <w:rFonts w:ascii="Tahoma" w:hAnsi="Tahoma" w:cs="B Nazanin"/>
          <w:sz w:val="24"/>
          <w:szCs w:val="24"/>
          <w:rtl/>
          <w:lang w:bidi="fa-IR"/>
        </w:rPr>
        <w:t>هاي كارشناسي ديگر به منظور ايجاد و تقويت طرحها، برنامه</w:t>
      </w:r>
      <w:r w:rsidRPr="007D4B36">
        <w:rPr>
          <w:rFonts w:ascii="Tahoma" w:hAnsi="Tahoma" w:cs="B Nazanin"/>
          <w:sz w:val="24"/>
          <w:szCs w:val="24"/>
          <w:lang w:bidi="fa-IR"/>
        </w:rPr>
        <w:t>‌</w:t>
      </w:r>
      <w:r w:rsidRPr="007D4B36">
        <w:rPr>
          <w:rFonts w:ascii="Tahoma" w:hAnsi="Tahoma" w:cs="B Nazanin"/>
          <w:sz w:val="24"/>
          <w:szCs w:val="24"/>
          <w:rtl/>
          <w:lang w:bidi="fa-IR"/>
        </w:rPr>
        <w:t>ها و راهبردهاي ملي كنترل دخانيات كه هدف از آنها اجراي كنوانسيون ازجمله از راههاي زير است: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در صورت تقاضا، ارائه كمك براي ايجاد مبناي قانوني محكم و تدوين برنامه</w:t>
      </w:r>
      <w:r w:rsidRPr="007D4B36">
        <w:rPr>
          <w:rFonts w:ascii="Tahoma" w:hAnsi="Tahoma" w:cs="B Nazanin"/>
          <w:sz w:val="24"/>
          <w:szCs w:val="24"/>
          <w:lang w:bidi="fa-IR"/>
        </w:rPr>
        <w:t>‌</w:t>
      </w:r>
      <w:r w:rsidRPr="007D4B36">
        <w:rPr>
          <w:rFonts w:ascii="Tahoma" w:hAnsi="Tahoma" w:cs="B Nazanin"/>
          <w:sz w:val="24"/>
          <w:szCs w:val="24"/>
          <w:rtl/>
          <w:lang w:bidi="fa-IR"/>
        </w:rPr>
        <w:t>هاي فني ازجمله براي جلوگيري از شروع به استعمال و ترغيب ترك دخانيات و حفاظت از قرار گرفتن در معرض دود حاصل از دخانيات.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در صورت اقتضاء مساعدت به كارگران بخش دخانيات در بدست آوردن اسباب امرار معاش جايگزين عملي مناسب از نظر اقتصادي و قانوني به روشي كه از نظر اقتصادي عملي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در صورت اقتضاء مساعدت به پرورش</w:t>
      </w:r>
      <w:r w:rsidRPr="007D4B36">
        <w:rPr>
          <w:rFonts w:ascii="Tahoma" w:hAnsi="Tahoma" w:cs="B Nazanin"/>
          <w:sz w:val="24"/>
          <w:szCs w:val="24"/>
          <w:lang w:bidi="fa-IR"/>
        </w:rPr>
        <w:t>‌</w:t>
      </w:r>
      <w:r w:rsidRPr="007D4B36">
        <w:rPr>
          <w:rFonts w:ascii="Tahoma" w:hAnsi="Tahoma" w:cs="B Nazanin"/>
          <w:sz w:val="24"/>
          <w:szCs w:val="24"/>
          <w:rtl/>
          <w:lang w:bidi="fa-IR"/>
        </w:rPr>
        <w:t>دهندگان گياه تنباكو در تغيير توليد كشاورزي به سوي محصولات جايگزين به روشي كه از نظر اقتصادي عملي 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ج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حمايت از برنامه</w:t>
      </w:r>
      <w:r w:rsidRPr="007D4B36">
        <w:rPr>
          <w:rFonts w:ascii="Tahoma" w:hAnsi="Tahoma" w:cs="B Nazanin"/>
          <w:sz w:val="24"/>
          <w:szCs w:val="24"/>
          <w:lang w:bidi="fa-IR"/>
        </w:rPr>
        <w:t>‌</w:t>
      </w:r>
      <w:r w:rsidRPr="007D4B36">
        <w:rPr>
          <w:rFonts w:ascii="Tahoma" w:hAnsi="Tahoma" w:cs="B Nazanin"/>
          <w:sz w:val="24"/>
          <w:szCs w:val="24"/>
          <w:rtl/>
          <w:lang w:bidi="fa-IR"/>
        </w:rPr>
        <w:t>هاي آموزشي يا ايجاد حساسيت براي كاركنان مربوط طبق ماده (12).</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در صورت اقتضاء تهيه وسايل، ابزارها و تجهيزات لازم و پشتيباني تداركاتي براي برنامه</w:t>
      </w:r>
      <w:r w:rsidRPr="007D4B36">
        <w:rPr>
          <w:rFonts w:ascii="Tahoma" w:hAnsi="Tahoma" w:cs="B Nazanin"/>
          <w:sz w:val="24"/>
          <w:szCs w:val="24"/>
          <w:lang w:bidi="fa-IR"/>
        </w:rPr>
        <w:t>‌</w:t>
      </w:r>
      <w:r w:rsidRPr="007D4B36">
        <w:rPr>
          <w:rFonts w:ascii="Tahoma" w:hAnsi="Tahoma" w:cs="B Nazanin"/>
          <w:sz w:val="24"/>
          <w:szCs w:val="24"/>
          <w:rtl/>
          <w:lang w:bidi="fa-IR"/>
        </w:rPr>
        <w:t>ها، طرحها و راهبردهاي كنترل دخانيات.</w:t>
      </w:r>
      <w:r w:rsidRPr="007D4B36">
        <w:rPr>
          <w:rFonts w:ascii="Tahoma" w:hAnsi="Tahoma" w:cs="B Nazanin"/>
          <w:sz w:val="24"/>
          <w:szCs w:val="24"/>
          <w:lang w:bidi="fa-IR"/>
        </w:rPr>
        <w:br/>
      </w:r>
      <w:r w:rsidRPr="007D4B36">
        <w:rPr>
          <w:rFonts w:ascii="Tahoma" w:hAnsi="Tahoma" w:cs="B Nazanin"/>
          <w:sz w:val="24"/>
          <w:szCs w:val="24"/>
          <w:rtl/>
          <w:lang w:bidi="fa-IR"/>
        </w:rPr>
        <w:t>ه</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تعيين روش</w:t>
      </w:r>
      <w:r w:rsidRPr="007D4B36">
        <w:rPr>
          <w:rFonts w:ascii="Tahoma" w:hAnsi="Tahoma" w:cs="B Nazanin"/>
          <w:sz w:val="24"/>
          <w:szCs w:val="24"/>
          <w:lang w:bidi="fa-IR"/>
        </w:rPr>
        <w:t>‌</w:t>
      </w:r>
      <w:r w:rsidRPr="007D4B36">
        <w:rPr>
          <w:rFonts w:ascii="Tahoma" w:hAnsi="Tahoma" w:cs="B Nazanin"/>
          <w:sz w:val="24"/>
          <w:szCs w:val="24"/>
          <w:rtl/>
          <w:lang w:bidi="fa-IR"/>
        </w:rPr>
        <w:t>هاي كنترل دخانيات از جمله درمان جامع اعتياد به نيكوتين.</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و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در صورت اقتضاء حمايت از تحقيقات به منظور افزايش قدرت مالي براي درمان جامع اعتياد به نيكوتين.</w:t>
      </w:r>
      <w:r w:rsidRPr="007D4B36">
        <w:rPr>
          <w:rFonts w:ascii="Tahoma" w:hAnsi="Tahoma" w:cs="B Nazanin"/>
          <w:sz w:val="24"/>
          <w:szCs w:val="24"/>
          <w:lang w:bidi="fa-IR"/>
        </w:rPr>
        <w:br/>
      </w:r>
      <w:r w:rsidRPr="007D4B36">
        <w:rPr>
          <w:rFonts w:ascii="Tahoma" w:hAnsi="Tahoma" w:cs="B Nazanin"/>
          <w:sz w:val="24"/>
          <w:szCs w:val="24"/>
          <w:rtl/>
          <w:lang w:bidi="fa-IR"/>
        </w:rPr>
        <w:t>2- كنفرانس اعضا بايد از طريق منابع مالي كه طبق ماده (26) تأمين شده است، انتقال فناوري و نظرات كارشناسي اطلاعات علمي، فني و حقوقي را ترغيب و تسهيل نمايد</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0"/>
          <w:szCs w:val="20"/>
          <w:rtl/>
          <w:lang w:bidi="fa-IR"/>
        </w:rPr>
        <w:t>بخش هشتم - ترتيبات سازماني و منابع مالي</w:t>
      </w:r>
      <w:r w:rsidRPr="007D4B36">
        <w:rPr>
          <w:rFonts w:ascii="Tahoma" w:hAnsi="Tahoma" w:cs="B Nazanin"/>
          <w:b/>
          <w:bCs/>
          <w:sz w:val="20"/>
          <w:szCs w:val="20"/>
          <w:rtl/>
          <w:lang w:bidi="fa-IR"/>
        </w:rPr>
        <w:tab/>
      </w:r>
      <w:r w:rsidRPr="007D4B36">
        <w:rPr>
          <w:rFonts w:ascii="Tahoma" w:hAnsi="Tahoma" w:cs="B Nazanin"/>
          <w:b/>
          <w:bCs/>
          <w:sz w:val="20"/>
          <w:szCs w:val="20"/>
          <w:lang w:bidi="fa-IR"/>
        </w:rPr>
        <w:br/>
      </w:r>
      <w:r w:rsidRPr="007D4B36">
        <w:rPr>
          <w:rFonts w:ascii="Tahoma" w:hAnsi="Tahoma" w:cs="B Nazanin"/>
          <w:b/>
          <w:bCs/>
          <w:sz w:val="24"/>
          <w:szCs w:val="24"/>
          <w:rtl/>
          <w:lang w:bidi="fa-IR"/>
        </w:rPr>
        <w:t>ماده23- كنفرانس اعضاء</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بدينوسيله « كنفرانس اعضا» تأسيس مي</w:t>
      </w:r>
      <w:r w:rsidRPr="007D4B36">
        <w:rPr>
          <w:rFonts w:ascii="Tahoma" w:hAnsi="Tahoma" w:cs="B Nazanin"/>
          <w:sz w:val="24"/>
          <w:szCs w:val="24"/>
          <w:lang w:bidi="fa-IR"/>
        </w:rPr>
        <w:t>‌</w:t>
      </w:r>
      <w:r w:rsidRPr="007D4B36">
        <w:rPr>
          <w:rFonts w:ascii="Tahoma" w:hAnsi="Tahoma" w:cs="B Nazanin"/>
          <w:sz w:val="24"/>
          <w:szCs w:val="24"/>
          <w:rtl/>
          <w:lang w:bidi="fa-IR"/>
        </w:rPr>
        <w:t>شود. نخستين جلسه فراهمايي حداكثر ظرف مدت يك سال پس از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شدن اين كنوانسيون، توسط سازمان بهداشت جهاني تشكيل خواهد شد.</w:t>
      </w:r>
      <w:r w:rsidRPr="007D4B36">
        <w:rPr>
          <w:rFonts w:ascii="Tahoma" w:hAnsi="Tahoma" w:cs="B Nazanin"/>
          <w:sz w:val="24"/>
          <w:szCs w:val="24"/>
          <w:lang w:bidi="fa-IR"/>
        </w:rPr>
        <w:t xml:space="preserve"> </w:t>
      </w:r>
      <w:r w:rsidRPr="007D4B36">
        <w:rPr>
          <w:rFonts w:ascii="Tahoma" w:hAnsi="Tahoma" w:cs="B Nazanin"/>
          <w:sz w:val="24"/>
          <w:szCs w:val="24"/>
          <w:rtl/>
          <w:lang w:bidi="fa-IR"/>
        </w:rPr>
        <w:t>فراهمايي در اولين جلسه خود محل برگزاري جلسات و فواصل زماني اجلاسهاي عادي بعدي را تعيين خواهد كرد.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جلسات فوق</w:t>
      </w:r>
      <w:r w:rsidRPr="007D4B36">
        <w:rPr>
          <w:rFonts w:ascii="Tahoma" w:hAnsi="Tahoma" w:cs="B Nazanin"/>
          <w:sz w:val="24"/>
          <w:szCs w:val="24"/>
          <w:lang w:bidi="fa-IR"/>
        </w:rPr>
        <w:t>‌</w:t>
      </w:r>
      <w:r w:rsidRPr="007D4B36">
        <w:rPr>
          <w:rFonts w:ascii="Tahoma" w:hAnsi="Tahoma" w:cs="B Nazanin"/>
          <w:sz w:val="24"/>
          <w:szCs w:val="24"/>
          <w:rtl/>
          <w:lang w:bidi="fa-IR"/>
        </w:rPr>
        <w:t>العاده كنفرانس اعضا در زمانهاي ديگري كه ممكن است به وسيله فراهمايي ضروري تشخيص داده شود يا به تقاضاي كتبي هر عضوي مشروط به اينكه ظرف شش ماه از زماني كه اين تقاضا به وسيله دبيرخانه كنوانسيون به اعضاء ابلاغ شده است، حداقل يك سوم اعضاء از تشكيل جلسه حمايت كنند، برگزار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كنفرانس اعضا بايد در اولين جلسه، آيين كار خود را به اتفاق آراء تصويب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كنفرانس اعضا به اتفاق آراء مقررات مالي خود و نيز مقررات ناظر بر تأمين بودجه نهادهاي فرعي را كه ممكن است تأسيس كند و همچنين مقررات مالي ناظر بر عملكرد دبيرخانه را تصويب خواهد كرد. فراهمايي در هرجلسه عادي، بودجه دوره مالي، جلسه عادي بعدي را تصويب خواهد كرد.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كنفرانس اعضا به طور مرتب اجراي كنوانسيون را مورد بررسي قرار خواهد داد و براي ترغيب اجراي مؤثر آن تصميمات لازم را اتخاذ خواهد كرد و مي</w:t>
      </w:r>
      <w:r w:rsidRPr="007D4B36">
        <w:rPr>
          <w:rFonts w:ascii="Tahoma" w:hAnsi="Tahoma" w:cs="B Nazanin"/>
          <w:sz w:val="24"/>
          <w:szCs w:val="24"/>
          <w:lang w:bidi="fa-IR"/>
        </w:rPr>
        <w:t>‌</w:t>
      </w:r>
      <w:r w:rsidRPr="007D4B36">
        <w:rPr>
          <w:rFonts w:ascii="Tahoma" w:hAnsi="Tahoma" w:cs="B Nazanin"/>
          <w:sz w:val="24"/>
          <w:szCs w:val="24"/>
          <w:rtl/>
          <w:lang w:bidi="fa-IR"/>
        </w:rPr>
        <w:t>تواند طبق مواد (28)، (29) و (33) براي اين كنوانسيون، پروتكل</w:t>
      </w:r>
      <w:r w:rsidRPr="007D4B36">
        <w:rPr>
          <w:rFonts w:ascii="Tahoma" w:hAnsi="Tahoma" w:cs="B Nazanin"/>
          <w:sz w:val="24"/>
          <w:szCs w:val="24"/>
          <w:lang w:bidi="fa-IR"/>
        </w:rPr>
        <w:t>‌</w:t>
      </w:r>
      <w:r w:rsidRPr="007D4B36">
        <w:rPr>
          <w:rFonts w:ascii="Tahoma" w:hAnsi="Tahoma" w:cs="B Nazanin"/>
          <w:sz w:val="24"/>
          <w:szCs w:val="24"/>
          <w:rtl/>
          <w:lang w:bidi="fa-IR"/>
        </w:rPr>
        <w:t>ها، الحاقيه</w:t>
      </w:r>
      <w:r w:rsidRPr="007D4B36">
        <w:rPr>
          <w:rFonts w:ascii="Tahoma" w:hAnsi="Tahoma" w:cs="B Nazanin"/>
          <w:sz w:val="24"/>
          <w:szCs w:val="24"/>
          <w:lang w:bidi="fa-IR"/>
        </w:rPr>
        <w:t>‌</w:t>
      </w:r>
      <w:r w:rsidRPr="007D4B36">
        <w:rPr>
          <w:rFonts w:ascii="Tahoma" w:hAnsi="Tahoma" w:cs="B Nazanin"/>
          <w:sz w:val="24"/>
          <w:szCs w:val="24"/>
          <w:rtl/>
          <w:lang w:bidi="fa-IR"/>
        </w:rPr>
        <w:t>ها و اصلاحيه</w:t>
      </w:r>
      <w:r w:rsidRPr="007D4B36">
        <w:rPr>
          <w:rFonts w:ascii="Tahoma" w:hAnsi="Tahoma" w:cs="B Nazanin"/>
          <w:sz w:val="24"/>
          <w:szCs w:val="24"/>
          <w:lang w:bidi="fa-IR"/>
        </w:rPr>
        <w:t>‌</w:t>
      </w:r>
      <w:r w:rsidRPr="007D4B36">
        <w:rPr>
          <w:rFonts w:ascii="Tahoma" w:hAnsi="Tahoma" w:cs="B Nazanin"/>
          <w:sz w:val="24"/>
          <w:szCs w:val="24"/>
          <w:rtl/>
          <w:lang w:bidi="fa-IR"/>
        </w:rPr>
        <w:t>هايي را تصويب كند. به همين منظور بايد: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الف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به موجب مواد (20) و (21) مبادله اطلاعات را ترغيب و تسهيل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ب</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تدوين و اصلاح ادواري روش</w:t>
      </w:r>
      <w:r w:rsidRPr="007D4B36">
        <w:rPr>
          <w:rFonts w:ascii="Tahoma" w:hAnsi="Tahoma" w:cs="B Nazanin"/>
          <w:sz w:val="24"/>
          <w:szCs w:val="24"/>
          <w:lang w:bidi="fa-IR"/>
        </w:rPr>
        <w:t>‌</w:t>
      </w:r>
      <w:r w:rsidRPr="007D4B36">
        <w:rPr>
          <w:rFonts w:ascii="Tahoma" w:hAnsi="Tahoma" w:cs="B Nazanin"/>
          <w:sz w:val="24"/>
          <w:szCs w:val="24"/>
          <w:rtl/>
          <w:lang w:bidi="fa-IR"/>
        </w:rPr>
        <w:t>هاي قياسي در امر تحقيق و گردآوري داده</w:t>
      </w:r>
      <w:r w:rsidRPr="007D4B36">
        <w:rPr>
          <w:rFonts w:ascii="Tahoma" w:hAnsi="Tahoma" w:cs="B Nazanin"/>
          <w:sz w:val="24"/>
          <w:szCs w:val="24"/>
          <w:lang w:bidi="fa-IR"/>
        </w:rPr>
        <w:t>‌</w:t>
      </w:r>
      <w:r w:rsidRPr="007D4B36">
        <w:rPr>
          <w:rFonts w:ascii="Tahoma" w:hAnsi="Tahoma" w:cs="B Nazanin"/>
          <w:sz w:val="24"/>
          <w:szCs w:val="24"/>
          <w:rtl/>
          <w:lang w:bidi="fa-IR"/>
        </w:rPr>
        <w:t>هاي مربوط به اجراي اين كنوانسيون «علاوه بر آنچه در ماده (20) پيش</w:t>
      </w:r>
      <w:r w:rsidRPr="007D4B36">
        <w:rPr>
          <w:rFonts w:ascii="Tahoma" w:hAnsi="Tahoma" w:cs="B Nazanin"/>
          <w:sz w:val="24"/>
          <w:szCs w:val="24"/>
          <w:lang w:bidi="fa-IR"/>
        </w:rPr>
        <w:t>‌</w:t>
      </w:r>
      <w:r w:rsidRPr="007D4B36">
        <w:rPr>
          <w:rFonts w:ascii="Tahoma" w:hAnsi="Tahoma" w:cs="B Nazanin"/>
          <w:sz w:val="24"/>
          <w:szCs w:val="24"/>
          <w:rtl/>
          <w:lang w:bidi="fa-IR"/>
        </w:rPr>
        <w:t>بيني شده است» را ترغيب و هدايت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ج</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از تدوين، اجرا و ارزيابي طرحها، برنامه</w:t>
      </w:r>
      <w:r w:rsidRPr="007D4B36">
        <w:rPr>
          <w:rFonts w:ascii="Tahoma" w:hAnsi="Tahoma" w:cs="B Nazanin"/>
          <w:sz w:val="24"/>
          <w:szCs w:val="24"/>
          <w:lang w:bidi="fa-IR"/>
        </w:rPr>
        <w:t>‌</w:t>
      </w:r>
      <w:r w:rsidRPr="007D4B36">
        <w:rPr>
          <w:rFonts w:ascii="Tahoma" w:hAnsi="Tahoma" w:cs="B Nazanin"/>
          <w:sz w:val="24"/>
          <w:szCs w:val="24"/>
          <w:rtl/>
          <w:lang w:bidi="fa-IR"/>
        </w:rPr>
        <w:t>ها و راهبردها و نيز سياستگذاري</w:t>
      </w:r>
      <w:r w:rsidRPr="007D4B36">
        <w:rPr>
          <w:rFonts w:ascii="Tahoma" w:hAnsi="Tahoma" w:cs="B Nazanin"/>
          <w:sz w:val="24"/>
          <w:szCs w:val="24"/>
          <w:lang w:bidi="fa-IR"/>
        </w:rPr>
        <w:t>‌</w:t>
      </w:r>
      <w:r w:rsidRPr="007D4B36">
        <w:rPr>
          <w:rFonts w:ascii="Tahoma" w:hAnsi="Tahoma" w:cs="B Nazanin"/>
          <w:sz w:val="24"/>
          <w:szCs w:val="24"/>
          <w:rtl/>
          <w:lang w:bidi="fa-IR"/>
        </w:rPr>
        <w:t>ها، قوانين و ساير اقدامات به نحو مقتضي حمايت كند.</w:t>
      </w:r>
      <w:r w:rsidRPr="007D4B36">
        <w:rPr>
          <w:rFonts w:ascii="Tahoma" w:hAnsi="Tahoma" w:cs="B Nazanin"/>
          <w:sz w:val="24"/>
          <w:szCs w:val="24"/>
          <w:lang w:bidi="fa-IR"/>
        </w:rPr>
        <w:br/>
      </w:r>
      <w:r w:rsidRPr="007D4B36">
        <w:rPr>
          <w:rFonts w:ascii="Tahoma" w:hAnsi="Tahoma" w:cs="B Nazanin"/>
          <w:sz w:val="24"/>
          <w:szCs w:val="24"/>
          <w:rtl/>
          <w:lang w:bidi="fa-IR"/>
        </w:rPr>
        <w:t>د</w:t>
      </w:r>
      <w:r w:rsidRPr="007D4B36">
        <w:rPr>
          <w:rFonts w:ascii="Tahoma" w:hAnsi="Tahoma" w:cs="B Nazanin"/>
          <w:sz w:val="24"/>
          <w:szCs w:val="24"/>
          <w:lang w:bidi="fa-IR"/>
        </w:rPr>
        <w:t>‌</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گزارشهايي را كه اعضاء طبق ماده (21) ارائه داده</w:t>
      </w:r>
      <w:r w:rsidRPr="007D4B36">
        <w:rPr>
          <w:rFonts w:ascii="Tahoma" w:hAnsi="Tahoma" w:cs="B Nazanin"/>
          <w:sz w:val="24"/>
          <w:szCs w:val="24"/>
          <w:lang w:bidi="fa-IR"/>
        </w:rPr>
        <w:t>‌</w:t>
      </w:r>
      <w:r w:rsidRPr="007D4B36">
        <w:rPr>
          <w:rFonts w:ascii="Tahoma" w:hAnsi="Tahoma" w:cs="B Nazanin"/>
          <w:sz w:val="24"/>
          <w:szCs w:val="24"/>
          <w:rtl/>
          <w:lang w:bidi="fa-IR"/>
        </w:rPr>
        <w:t>اند بررسي كرده و در مورد نحوه اجراي اين كنوانسيون، به طور مرتب گزارش بدهد.</w:t>
      </w:r>
      <w:r w:rsidRPr="007D4B36">
        <w:rPr>
          <w:rFonts w:ascii="Tahoma" w:hAnsi="Tahoma" w:cs="B Nazanin"/>
          <w:sz w:val="24"/>
          <w:szCs w:val="24"/>
          <w:lang w:bidi="fa-IR"/>
        </w:rPr>
        <w:br/>
      </w:r>
      <w:r w:rsidRPr="007D4B36">
        <w:rPr>
          <w:rFonts w:ascii="Tahoma" w:hAnsi="Tahoma" w:cs="B Nazanin"/>
          <w:sz w:val="24"/>
          <w:szCs w:val="24"/>
          <w:rtl/>
          <w:lang w:bidi="fa-IR"/>
        </w:rPr>
        <w:t>ه</w:t>
      </w:r>
      <w:r w:rsidRPr="007D4B36">
        <w:rPr>
          <w:rFonts w:ascii="Tahoma" w:hAnsi="Tahoma" w:cs="B Nazanin"/>
          <w:b/>
          <w:bCs/>
          <w:sz w:val="24"/>
          <w:szCs w:val="24"/>
          <w:rtl/>
          <w:lang w:bidi="fa-IR"/>
        </w:rPr>
        <w:t>-</w:t>
      </w:r>
      <w:r w:rsidRPr="007D4B36">
        <w:rPr>
          <w:rFonts w:ascii="Tahoma" w:hAnsi="Tahoma" w:cs="B Nazanin"/>
          <w:sz w:val="24"/>
          <w:szCs w:val="24"/>
          <w:lang w:bidi="fa-IR"/>
        </w:rPr>
        <w:t>‌‌</w:t>
      </w:r>
      <w:r w:rsidRPr="007D4B36">
        <w:rPr>
          <w:rFonts w:ascii="Tahoma" w:hAnsi="Tahoma" w:cs="B Nazanin"/>
          <w:sz w:val="24"/>
          <w:szCs w:val="24"/>
          <w:rtl/>
          <w:lang w:bidi="fa-IR"/>
        </w:rPr>
        <w:t>ـ طبق ماده (26) تجهيز منابع مالي براي اجراي اين كنوانسيون را ترغيب و تسهيل 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و ـ نهادهاي فرعي را كه براي رسيدن به اهداف اين كنوانسيون لازم هستند، تشكيل دهد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ز ـ در صورت اقتضاء به عنوان ابزاري براي تقويت اجراي كنوانسيون، خواستار خدمات، همكاري و ارائه اطلاعات تهيه شده به وسيله سازمانهاي مربوط و صلاحيتدار سازمان ملل متحد و ساير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و سازمانها و نهادهاي غيردولتي ديگر شود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ح ـ در صورت اقتضاء در پرتو تجربياتي كه در اجراي اين كنوانسيون كسب كرده، براي نيل به اهداف كنوانسيون اتخاذ اقدامات ديگري را بررسي نمايد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6- كنفرانس اعضا معيارهاي مشاركت ناظران در جلسات خود را تعيين خواهد كرد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 24- دبيرخانه</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كنفرانس اعضا، دبيرخانه دائمي را تأسيس خواهد كرد و مقدمات شروع به</w:t>
      </w:r>
      <w:r w:rsidRPr="007D4B36">
        <w:rPr>
          <w:rFonts w:ascii="Tahoma" w:hAnsi="Tahoma" w:cs="B Nazanin"/>
          <w:sz w:val="24"/>
          <w:szCs w:val="24"/>
          <w:lang w:bidi="fa-IR"/>
        </w:rPr>
        <w:t>‌</w:t>
      </w:r>
      <w:r w:rsidRPr="007D4B36">
        <w:rPr>
          <w:rFonts w:ascii="Tahoma" w:hAnsi="Tahoma" w:cs="B Nazanin"/>
          <w:sz w:val="24"/>
          <w:szCs w:val="24"/>
          <w:rtl/>
          <w:lang w:bidi="fa-IR"/>
        </w:rPr>
        <w:t>كار آن را فراهم خواهد ساخت. كنفرانس اعضا بايد بكوشد در اولين نشست خود اين امر را انجام دهد.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تا زماني كه دبيرخانه دائمي تعيين و تشكيل نشده است، وظايف دبيرخانه</w:t>
      </w:r>
      <w:r w:rsidRPr="007D4B36">
        <w:rPr>
          <w:rFonts w:ascii="Tahoma" w:hAnsi="Tahoma" w:cs="B Nazanin"/>
          <w:sz w:val="24"/>
          <w:szCs w:val="24"/>
          <w:lang w:bidi="fa-IR"/>
        </w:rPr>
        <w:t>‌</w:t>
      </w:r>
      <w:r w:rsidRPr="007D4B36">
        <w:rPr>
          <w:rFonts w:ascii="Tahoma" w:hAnsi="Tahoma" w:cs="B Nazanin"/>
          <w:sz w:val="24"/>
          <w:szCs w:val="24"/>
          <w:rtl/>
          <w:lang w:bidi="fa-IR"/>
        </w:rPr>
        <w:t>اي به</w:t>
      </w:r>
      <w:r w:rsidRPr="007D4B36">
        <w:rPr>
          <w:rFonts w:ascii="Tahoma" w:hAnsi="Tahoma" w:cs="B Nazanin"/>
          <w:sz w:val="24"/>
          <w:szCs w:val="24"/>
          <w:lang w:bidi="fa-IR"/>
        </w:rPr>
        <w:t>‌</w:t>
      </w:r>
      <w:r w:rsidRPr="007D4B36">
        <w:rPr>
          <w:rFonts w:ascii="Tahoma" w:hAnsi="Tahoma" w:cs="B Nazanin"/>
          <w:sz w:val="24"/>
          <w:szCs w:val="24"/>
          <w:rtl/>
          <w:lang w:bidi="fa-IR"/>
        </w:rPr>
        <w:t>موجب اين كنوانسيون، توسط سازمان بهداشت جهاني انجام خواهد شد.</w:t>
      </w:r>
    </w:p>
    <w:p w:rsidR="009C5460" w:rsidRPr="007D4B36" w:rsidRDefault="009C5460" w:rsidP="009C5460">
      <w:pPr>
        <w:bidi/>
        <w:ind w:left="360"/>
        <w:jc w:val="both"/>
        <w:rPr>
          <w:rFonts w:ascii="Tahoma" w:hAnsi="Tahoma" w:cs="B Nazanin"/>
          <w:b/>
          <w:bCs/>
          <w:sz w:val="24"/>
          <w:szCs w:val="24"/>
          <w:rtl/>
          <w:lang w:bidi="fa-IR"/>
        </w:rPr>
      </w:pPr>
      <w:r w:rsidRPr="007D4B36">
        <w:rPr>
          <w:rFonts w:ascii="Tahoma" w:hAnsi="Tahoma" w:cs="B Nazanin"/>
          <w:b/>
          <w:bCs/>
          <w:sz w:val="24"/>
          <w:szCs w:val="24"/>
          <w:rtl/>
          <w:lang w:bidi="fa-IR"/>
        </w:rPr>
        <w:t>3- وظايف دبيرخانه به شرح زير است:</w:t>
      </w:r>
    </w:p>
    <w:p w:rsidR="009C5460" w:rsidRPr="007D4B36" w:rsidRDefault="009C5460" w:rsidP="009C5460">
      <w:pPr>
        <w:bidi/>
        <w:spacing w:after="0"/>
        <w:jc w:val="both"/>
        <w:rPr>
          <w:rFonts w:ascii="Tahoma" w:hAnsi="Tahoma" w:cs="B Nazanin"/>
          <w:sz w:val="24"/>
          <w:szCs w:val="24"/>
          <w:rtl/>
          <w:lang w:bidi="fa-IR"/>
        </w:rPr>
      </w:pPr>
      <w:r w:rsidRPr="007D4B36">
        <w:rPr>
          <w:rFonts w:ascii="Tahoma" w:hAnsi="Tahoma" w:cs="B Nazanin"/>
          <w:sz w:val="24"/>
          <w:szCs w:val="24"/>
          <w:rtl/>
          <w:lang w:bidi="fa-IR"/>
        </w:rPr>
        <w:t>الف ـ فراهم ساختن مقدمات نشست</w:t>
      </w:r>
      <w:r w:rsidRPr="007D4B36">
        <w:rPr>
          <w:rFonts w:ascii="Tahoma" w:hAnsi="Tahoma" w:cs="B Nazanin"/>
          <w:sz w:val="24"/>
          <w:szCs w:val="24"/>
          <w:lang w:bidi="fa-IR"/>
        </w:rPr>
        <w:t>‌</w:t>
      </w:r>
      <w:r w:rsidRPr="007D4B36">
        <w:rPr>
          <w:rFonts w:ascii="Tahoma" w:hAnsi="Tahoma" w:cs="B Nazanin"/>
          <w:sz w:val="24"/>
          <w:szCs w:val="24"/>
          <w:rtl/>
          <w:lang w:bidi="fa-IR"/>
        </w:rPr>
        <w:t>هاي كنفرانس اعضا و نهادهاي فرعي آن و ارائه خدماتي كه مورد نياز آنهاست</w:t>
      </w:r>
    </w:p>
    <w:p w:rsidR="009C5460" w:rsidRPr="007D4B36" w:rsidRDefault="009C5460" w:rsidP="009C5460">
      <w:pPr>
        <w:bidi/>
        <w:spacing w:after="0"/>
        <w:jc w:val="both"/>
        <w:rPr>
          <w:rFonts w:ascii="Tahoma" w:hAnsi="Tahoma" w:cs="B Nazanin"/>
          <w:sz w:val="24"/>
          <w:szCs w:val="24"/>
          <w:rtl/>
          <w:lang w:bidi="fa-IR"/>
        </w:rPr>
      </w:pPr>
      <w:r w:rsidRPr="007D4B36">
        <w:rPr>
          <w:rFonts w:ascii="Tahoma" w:hAnsi="Tahoma" w:cs="B Nazanin"/>
          <w:sz w:val="24"/>
          <w:szCs w:val="24"/>
          <w:rtl/>
          <w:lang w:bidi="fa-IR"/>
        </w:rPr>
        <w:t>ب ـ ارائه گزارش</w:t>
      </w:r>
      <w:r w:rsidRPr="007D4B36">
        <w:rPr>
          <w:rFonts w:ascii="Tahoma" w:hAnsi="Tahoma" w:cs="B Nazanin"/>
          <w:sz w:val="24"/>
          <w:szCs w:val="24"/>
          <w:lang w:bidi="fa-IR"/>
        </w:rPr>
        <w:t>‌</w:t>
      </w:r>
      <w:r w:rsidRPr="007D4B36">
        <w:rPr>
          <w:rFonts w:ascii="Tahoma" w:hAnsi="Tahoma" w:cs="B Nazanin"/>
          <w:sz w:val="24"/>
          <w:szCs w:val="24"/>
          <w:rtl/>
          <w:lang w:bidi="fa-IR"/>
        </w:rPr>
        <w:t>هاي دريافتي به موجب كنوانسيون.</w:t>
      </w:r>
    </w:p>
    <w:p w:rsidR="009C5460" w:rsidRPr="007D4B36" w:rsidRDefault="009C5460" w:rsidP="009C5460">
      <w:pPr>
        <w:bidi/>
        <w:spacing w:after="0"/>
        <w:jc w:val="both"/>
        <w:rPr>
          <w:rFonts w:ascii="Tahoma" w:hAnsi="Tahoma" w:cs="B Nazanin"/>
          <w:sz w:val="24"/>
          <w:szCs w:val="24"/>
          <w:rtl/>
          <w:lang w:bidi="fa-IR"/>
        </w:rPr>
      </w:pPr>
      <w:r w:rsidRPr="007D4B36">
        <w:rPr>
          <w:rFonts w:ascii="Tahoma" w:hAnsi="Tahoma" w:cs="B Nazanin"/>
          <w:sz w:val="24"/>
          <w:szCs w:val="24"/>
          <w:rtl/>
          <w:lang w:bidi="fa-IR"/>
        </w:rPr>
        <w:t xml:space="preserve">ج </w:t>
      </w:r>
      <w:r w:rsidRPr="007D4B36">
        <w:rPr>
          <w:rFonts w:ascii="Tahoma" w:hAnsi="Tahoma" w:cs="B Nazanin"/>
          <w:sz w:val="24"/>
          <w:szCs w:val="24"/>
          <w:lang w:bidi="fa-IR"/>
        </w:rPr>
        <w:t>‌</w:t>
      </w:r>
      <w:r w:rsidRPr="007D4B36">
        <w:rPr>
          <w:rFonts w:ascii="Tahoma" w:hAnsi="Tahoma" w:cs="B Nazanin"/>
          <w:sz w:val="24"/>
          <w:szCs w:val="24"/>
          <w:rtl/>
          <w:lang w:bidi="fa-IR"/>
        </w:rPr>
        <w:t>ـ در صورت درخواست ارائه كمك به اعضاء به ويژه كشورهاي عضو در حال توسعه و كشورهاي عضوي كه اقتصاد در حال گذار دارند، در مورد تهيه و ارائه اطلاعات موردنياز طبق مفاد اين كنوانسيون.</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sz w:val="24"/>
          <w:szCs w:val="24"/>
          <w:lang w:bidi="fa-IR"/>
        </w:rPr>
        <w:t>‌</w:t>
      </w:r>
      <w:r w:rsidRPr="007D4B36">
        <w:rPr>
          <w:rFonts w:ascii="Tahoma" w:hAnsi="Tahoma" w:cs="B Nazanin"/>
          <w:sz w:val="24"/>
          <w:szCs w:val="24"/>
          <w:rtl/>
          <w:lang w:bidi="fa-IR"/>
        </w:rPr>
        <w:t>ـ تهيه گزارش</w:t>
      </w:r>
      <w:r w:rsidRPr="007D4B36">
        <w:rPr>
          <w:rFonts w:ascii="Tahoma" w:hAnsi="Tahoma" w:cs="B Nazanin"/>
          <w:sz w:val="24"/>
          <w:szCs w:val="24"/>
          <w:lang w:bidi="fa-IR"/>
        </w:rPr>
        <w:t>‌</w:t>
      </w:r>
      <w:r w:rsidRPr="007D4B36">
        <w:rPr>
          <w:rFonts w:ascii="Tahoma" w:hAnsi="Tahoma" w:cs="B Nazanin"/>
          <w:sz w:val="24"/>
          <w:szCs w:val="24"/>
          <w:rtl/>
          <w:lang w:bidi="fa-IR"/>
        </w:rPr>
        <w:t>هايي در مورد فعاليت</w:t>
      </w:r>
      <w:r w:rsidRPr="007D4B36">
        <w:rPr>
          <w:rFonts w:ascii="Tahoma" w:hAnsi="Tahoma" w:cs="B Nazanin"/>
          <w:sz w:val="24"/>
          <w:szCs w:val="24"/>
          <w:lang w:bidi="fa-IR"/>
        </w:rPr>
        <w:t>‌</w:t>
      </w:r>
      <w:r w:rsidRPr="007D4B36">
        <w:rPr>
          <w:rFonts w:ascii="Tahoma" w:hAnsi="Tahoma" w:cs="B Nazanin"/>
          <w:sz w:val="24"/>
          <w:szCs w:val="24"/>
          <w:rtl/>
          <w:lang w:bidi="fa-IR"/>
        </w:rPr>
        <w:t>هاي خود به موجب اين كنوانسيون تحت نظر كنفرانس اعضا و ارائه اين گزارش</w:t>
      </w:r>
      <w:r w:rsidRPr="007D4B36">
        <w:rPr>
          <w:rFonts w:ascii="Tahoma" w:hAnsi="Tahoma" w:cs="B Nazanin"/>
          <w:sz w:val="24"/>
          <w:szCs w:val="24"/>
          <w:lang w:bidi="fa-IR"/>
        </w:rPr>
        <w:t>‌</w:t>
      </w:r>
      <w:r w:rsidRPr="007D4B36">
        <w:rPr>
          <w:rFonts w:ascii="Tahoma" w:hAnsi="Tahoma" w:cs="B Nazanin"/>
          <w:sz w:val="24"/>
          <w:szCs w:val="24"/>
          <w:rtl/>
          <w:lang w:bidi="fa-IR"/>
        </w:rPr>
        <w:t>ها به كنفرانس اعضا.</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هـ ـ حصول اطمينان از هماهنگي لازم با سازمان</w:t>
      </w:r>
      <w:r w:rsidRPr="007D4B36">
        <w:rPr>
          <w:rFonts w:ascii="Tahoma" w:hAnsi="Tahoma" w:cs="B Nazanin"/>
          <w:sz w:val="24"/>
          <w:szCs w:val="24"/>
          <w:lang w:bidi="fa-IR"/>
        </w:rPr>
        <w:t>‌</w:t>
      </w:r>
      <w:r w:rsidRPr="007D4B36">
        <w:rPr>
          <w:rFonts w:ascii="Tahoma" w:hAnsi="Tahoma" w:cs="B Nazanin"/>
          <w:sz w:val="24"/>
          <w:szCs w:val="24"/>
          <w:rtl/>
          <w:lang w:bidi="fa-IR"/>
        </w:rPr>
        <w:t>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صلاح و ديگر نهادها تحت نظر كنفرانس اعضا.</w:t>
      </w:r>
      <w:r w:rsidRPr="007D4B36">
        <w:rPr>
          <w:rFonts w:ascii="Tahoma" w:hAnsi="Tahoma" w:cs="B Nazanin"/>
          <w:sz w:val="24"/>
          <w:szCs w:val="24"/>
          <w:lang w:bidi="fa-IR"/>
        </w:rPr>
        <w:br/>
      </w:r>
      <w:r w:rsidRPr="007D4B36">
        <w:rPr>
          <w:rFonts w:ascii="Tahoma" w:hAnsi="Tahoma" w:cs="B Nazanin"/>
          <w:sz w:val="24"/>
          <w:szCs w:val="24"/>
          <w:rtl/>
          <w:lang w:bidi="fa-IR"/>
        </w:rPr>
        <w:t>و ـ انعقاد ترتيبات قراردادي يا اداري كه ممكن است براي انجام دادن وظايف خود لازم باشد، تحت نظر كنفرانس اعضا</w:t>
      </w: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sz w:val="24"/>
          <w:szCs w:val="24"/>
          <w:rtl/>
          <w:lang w:bidi="fa-IR"/>
        </w:rPr>
        <w:t>ز ـ انجام ساير وظايف دبيرخانه</w:t>
      </w:r>
      <w:r w:rsidRPr="007D4B36">
        <w:rPr>
          <w:rFonts w:ascii="Tahoma" w:hAnsi="Tahoma" w:cs="B Nazanin"/>
          <w:sz w:val="24"/>
          <w:szCs w:val="24"/>
          <w:lang w:bidi="fa-IR"/>
        </w:rPr>
        <w:t>‌</w:t>
      </w:r>
      <w:r w:rsidRPr="007D4B36">
        <w:rPr>
          <w:rFonts w:ascii="Tahoma" w:hAnsi="Tahoma" w:cs="B Nazanin"/>
          <w:sz w:val="24"/>
          <w:szCs w:val="24"/>
          <w:rtl/>
          <w:lang w:bidi="fa-IR"/>
        </w:rPr>
        <w:t>اي مشخص شده به وسيله كنوانسيون و هريك از پروتكل</w:t>
      </w:r>
      <w:r w:rsidRPr="007D4B36">
        <w:rPr>
          <w:rFonts w:ascii="Tahoma" w:hAnsi="Tahoma" w:cs="B Nazanin"/>
          <w:sz w:val="24"/>
          <w:szCs w:val="24"/>
          <w:lang w:bidi="fa-IR"/>
        </w:rPr>
        <w:t>‌</w:t>
      </w:r>
      <w:r w:rsidRPr="007D4B36">
        <w:rPr>
          <w:rFonts w:ascii="Tahoma" w:hAnsi="Tahoma" w:cs="B Nazanin"/>
          <w:sz w:val="24"/>
          <w:szCs w:val="24"/>
          <w:rtl/>
          <w:lang w:bidi="fa-IR"/>
        </w:rPr>
        <w:t>هاي آن و ساير وظايفي كه ممكن است كنفرانس اعضا تعيين كند</w:t>
      </w:r>
    </w:p>
    <w:p w:rsidR="009C5460" w:rsidRPr="007D4B36" w:rsidRDefault="009C5460" w:rsidP="009C5460">
      <w:pPr>
        <w:bidi/>
        <w:jc w:val="both"/>
        <w:rPr>
          <w:rFonts w:ascii="Tahoma" w:hAnsi="Tahoma" w:cs="B Nazanin"/>
          <w:sz w:val="24"/>
          <w:szCs w:val="24"/>
          <w:lang w:bidi="fa-IR"/>
        </w:rPr>
      </w:pPr>
      <w:r w:rsidRPr="007D4B36">
        <w:rPr>
          <w:rFonts w:ascii="Tahoma" w:hAnsi="Tahoma" w:cs="B Nazanin"/>
          <w:b/>
          <w:bCs/>
          <w:sz w:val="24"/>
          <w:szCs w:val="24"/>
          <w:rtl/>
          <w:lang w:bidi="fa-IR"/>
        </w:rPr>
        <w:t>ماده 25ـ روابط بين كنفرانس اعضا و سازمانهاي بين دولتي</w:t>
      </w:r>
      <w:r w:rsidRPr="007D4B36">
        <w:rPr>
          <w:rFonts w:ascii="Tahoma" w:hAnsi="Tahoma" w:cs="B Nazanin"/>
          <w:b/>
          <w:bCs/>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كنفرانس اعضا مي</w:t>
      </w:r>
      <w:r w:rsidRPr="007D4B36">
        <w:rPr>
          <w:rFonts w:ascii="Tahoma" w:hAnsi="Tahoma" w:cs="B Nazanin"/>
          <w:sz w:val="24"/>
          <w:szCs w:val="24"/>
          <w:lang w:bidi="fa-IR"/>
        </w:rPr>
        <w:t>‌</w:t>
      </w:r>
      <w:r w:rsidRPr="007D4B36">
        <w:rPr>
          <w:rFonts w:ascii="Tahoma" w:hAnsi="Tahoma" w:cs="B Nazanin"/>
          <w:sz w:val="24"/>
          <w:szCs w:val="24"/>
          <w:rtl/>
          <w:lang w:bidi="fa-IR"/>
        </w:rPr>
        <w:t>تواند براي تأمين همكاري</w:t>
      </w:r>
      <w:r w:rsidRPr="007D4B36">
        <w:rPr>
          <w:rFonts w:ascii="Tahoma" w:hAnsi="Tahoma" w:cs="B Nazanin"/>
          <w:sz w:val="24"/>
          <w:szCs w:val="24"/>
          <w:lang w:bidi="fa-IR"/>
        </w:rPr>
        <w:t>‌</w:t>
      </w:r>
      <w:r w:rsidRPr="007D4B36">
        <w:rPr>
          <w:rFonts w:ascii="Tahoma" w:hAnsi="Tahoma" w:cs="B Nazanin"/>
          <w:sz w:val="24"/>
          <w:szCs w:val="24"/>
          <w:rtl/>
          <w:lang w:bidi="fa-IR"/>
        </w:rPr>
        <w:t>هاي فني و مالي براي نيل به اهداف اين كنوانسيون، از سازمانهاي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ذي</w:t>
      </w:r>
      <w:r w:rsidRPr="007D4B36">
        <w:rPr>
          <w:rFonts w:ascii="Tahoma" w:hAnsi="Tahoma" w:cs="B Nazanin"/>
          <w:sz w:val="24"/>
          <w:szCs w:val="24"/>
          <w:lang w:bidi="fa-IR"/>
        </w:rPr>
        <w:t>‌</w:t>
      </w:r>
      <w:r w:rsidRPr="007D4B36">
        <w:rPr>
          <w:rFonts w:ascii="Tahoma" w:hAnsi="Tahoma" w:cs="B Nazanin"/>
          <w:sz w:val="24"/>
          <w:szCs w:val="24"/>
          <w:rtl/>
          <w:lang w:bidi="fa-IR"/>
        </w:rPr>
        <w:t>صلاح ازجمله مؤسسات مالي و توسعه</w:t>
      </w:r>
      <w:r w:rsidRPr="007D4B36">
        <w:rPr>
          <w:rFonts w:ascii="Tahoma" w:hAnsi="Tahoma" w:cs="B Nazanin"/>
          <w:sz w:val="24"/>
          <w:szCs w:val="24"/>
          <w:lang w:bidi="fa-IR"/>
        </w:rPr>
        <w:t>‌</w:t>
      </w:r>
      <w:r w:rsidRPr="007D4B36">
        <w:rPr>
          <w:rFonts w:ascii="Tahoma" w:hAnsi="Tahoma" w:cs="B Nazanin"/>
          <w:sz w:val="24"/>
          <w:szCs w:val="24"/>
          <w:rtl/>
          <w:lang w:bidi="fa-IR"/>
        </w:rPr>
        <w:t>اي تقاضاي همكاري كند</w:t>
      </w:r>
    </w:p>
    <w:p w:rsidR="009C5460" w:rsidRPr="007D4B36" w:rsidRDefault="009C5460" w:rsidP="009C5460">
      <w:pPr>
        <w:bidi/>
        <w:ind w:left="360"/>
        <w:jc w:val="both"/>
        <w:rPr>
          <w:rFonts w:ascii="Tahoma" w:hAnsi="Tahoma" w:cs="B Nazanin"/>
          <w:sz w:val="24"/>
          <w:szCs w:val="24"/>
          <w:lang w:bidi="fa-IR"/>
        </w:rPr>
      </w:pPr>
    </w:p>
    <w:p w:rsidR="009C5460" w:rsidRPr="007D4B36" w:rsidRDefault="009C5460" w:rsidP="009C5460">
      <w:pPr>
        <w:bidi/>
        <w:jc w:val="both"/>
        <w:rPr>
          <w:rFonts w:ascii="Tahoma" w:hAnsi="Tahoma" w:cs="B Nazanin"/>
          <w:sz w:val="24"/>
          <w:szCs w:val="24"/>
          <w:rtl/>
          <w:lang w:bidi="fa-IR"/>
        </w:rPr>
      </w:pPr>
      <w:r w:rsidRPr="007D4B36">
        <w:rPr>
          <w:rFonts w:ascii="Tahoma" w:hAnsi="Tahoma" w:cs="B Nazanin"/>
          <w:b/>
          <w:bCs/>
          <w:sz w:val="24"/>
          <w:szCs w:val="24"/>
          <w:rtl/>
          <w:lang w:bidi="fa-IR"/>
        </w:rPr>
        <w:t>ماده 26- منابع مالي</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اعضاء نقش مهمي را كه منابع مالي در رسيدن به اهداف اين كنوانسيون ايفاء مي</w:t>
      </w:r>
      <w:r w:rsidRPr="007D4B36">
        <w:rPr>
          <w:rFonts w:ascii="Tahoma" w:hAnsi="Tahoma" w:cs="B Nazanin"/>
          <w:sz w:val="24"/>
          <w:szCs w:val="24"/>
          <w:lang w:bidi="fa-IR"/>
        </w:rPr>
        <w:t>‌</w:t>
      </w:r>
      <w:r w:rsidRPr="007D4B36">
        <w:rPr>
          <w:rFonts w:ascii="Tahoma" w:hAnsi="Tahoma" w:cs="B Nazanin"/>
          <w:sz w:val="24"/>
          <w:szCs w:val="24"/>
          <w:rtl/>
          <w:lang w:bidi="fa-IR"/>
        </w:rPr>
        <w:t>كند، تصديق مي</w:t>
      </w:r>
      <w:r w:rsidRPr="007D4B36">
        <w:rPr>
          <w:rFonts w:ascii="Tahoma" w:hAnsi="Tahoma" w:cs="B Nazanin"/>
          <w:sz w:val="24"/>
          <w:szCs w:val="24"/>
          <w:lang w:bidi="fa-IR"/>
        </w:rPr>
        <w:t>‌</w:t>
      </w:r>
      <w:r w:rsidRPr="007D4B36">
        <w:rPr>
          <w:rFonts w:ascii="Tahoma" w:hAnsi="Tahoma" w:cs="B Nazanin"/>
          <w:sz w:val="24"/>
          <w:szCs w:val="24"/>
          <w:rtl/>
          <w:lang w:bidi="fa-IR"/>
        </w:rPr>
        <w:t>نمايند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2- هريك از اعضاء بايد مطابق طرحها، برنامه</w:t>
      </w:r>
      <w:r w:rsidRPr="007D4B36">
        <w:rPr>
          <w:rFonts w:ascii="Tahoma" w:hAnsi="Tahoma" w:cs="B Nazanin"/>
          <w:sz w:val="24"/>
          <w:szCs w:val="24"/>
          <w:lang w:bidi="fa-IR"/>
        </w:rPr>
        <w:t>‌</w:t>
      </w:r>
      <w:r w:rsidRPr="007D4B36">
        <w:rPr>
          <w:rFonts w:ascii="Tahoma" w:hAnsi="Tahoma" w:cs="B Nazanin"/>
          <w:sz w:val="24"/>
          <w:szCs w:val="24"/>
          <w:rtl/>
          <w:lang w:bidi="fa-IR"/>
        </w:rPr>
        <w:t>ها و اولويت</w:t>
      </w:r>
      <w:r w:rsidRPr="007D4B36">
        <w:rPr>
          <w:rFonts w:ascii="Tahoma" w:hAnsi="Tahoma" w:cs="B Nazanin"/>
          <w:sz w:val="24"/>
          <w:szCs w:val="24"/>
          <w:lang w:bidi="fa-IR"/>
        </w:rPr>
        <w:t>‌</w:t>
      </w:r>
      <w:r w:rsidRPr="007D4B36">
        <w:rPr>
          <w:rFonts w:ascii="Tahoma" w:hAnsi="Tahoma" w:cs="B Nazanin"/>
          <w:sz w:val="24"/>
          <w:szCs w:val="24"/>
          <w:rtl/>
          <w:lang w:bidi="fa-IR"/>
        </w:rPr>
        <w:t>هاي ملي خود براي فعاليتهاي ملي در نظر گرفته شده براي رسيدن به اهداف اين كنوانسيون، منابع مالي را تأمين كند</w:t>
      </w:r>
      <w:r w:rsidRPr="007D4B36">
        <w:rPr>
          <w:rFonts w:ascii="Tahoma" w:hAnsi="Tahoma" w:cs="B Nazanin"/>
          <w:sz w:val="24"/>
          <w:szCs w:val="24"/>
          <w:lang w:bidi="fa-IR"/>
        </w:rPr>
        <w:t>.</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اعضاء در صورت اقتضاء بايد استفاده از مجاري دو جانبه، منطقه</w:t>
      </w:r>
      <w:r w:rsidRPr="007D4B36">
        <w:rPr>
          <w:rFonts w:ascii="Tahoma" w:hAnsi="Tahoma" w:cs="B Nazanin"/>
          <w:sz w:val="24"/>
          <w:szCs w:val="24"/>
          <w:lang w:bidi="fa-IR"/>
        </w:rPr>
        <w:t>‌</w:t>
      </w:r>
      <w:r w:rsidRPr="007D4B36">
        <w:rPr>
          <w:rFonts w:ascii="Tahoma" w:hAnsi="Tahoma" w:cs="B Nazanin"/>
          <w:sz w:val="24"/>
          <w:szCs w:val="24"/>
          <w:rtl/>
          <w:lang w:bidi="fa-IR"/>
        </w:rPr>
        <w:t>اي، زير منطقه</w:t>
      </w:r>
      <w:r w:rsidRPr="007D4B36">
        <w:rPr>
          <w:rFonts w:ascii="Tahoma" w:hAnsi="Tahoma" w:cs="B Nazanin"/>
          <w:sz w:val="24"/>
          <w:szCs w:val="24"/>
          <w:lang w:bidi="fa-IR"/>
        </w:rPr>
        <w:t>‌</w:t>
      </w:r>
      <w:r w:rsidRPr="007D4B36">
        <w:rPr>
          <w:rFonts w:ascii="Tahoma" w:hAnsi="Tahoma" w:cs="B Nazanin"/>
          <w:sz w:val="24"/>
          <w:szCs w:val="24"/>
          <w:rtl/>
          <w:lang w:bidi="fa-IR"/>
        </w:rPr>
        <w:t>اي و مجاري چندجانبه ديگر را براي تأمين اعتبار كشورهاي داراي اقتصاد در حال گذار كه عضو اين كنوانسيون هستند، ترغيب نمايند. به همين منظور لازم است گزينه</w:t>
      </w:r>
      <w:r w:rsidRPr="007D4B36">
        <w:rPr>
          <w:rFonts w:ascii="Tahoma" w:hAnsi="Tahoma" w:cs="B Nazanin"/>
          <w:sz w:val="24"/>
          <w:szCs w:val="24"/>
          <w:lang w:bidi="fa-IR"/>
        </w:rPr>
        <w:t>‌</w:t>
      </w:r>
      <w:r w:rsidRPr="007D4B36">
        <w:rPr>
          <w:rFonts w:ascii="Tahoma" w:hAnsi="Tahoma" w:cs="B Nazanin"/>
          <w:sz w:val="24"/>
          <w:szCs w:val="24"/>
          <w:rtl/>
          <w:lang w:bidi="fa-IR"/>
        </w:rPr>
        <w:t>هايي كه از نظر اقتصادي عملي هستند ازجمله متنوع</w:t>
      </w:r>
      <w:r w:rsidRPr="007D4B36">
        <w:rPr>
          <w:rFonts w:ascii="Tahoma" w:hAnsi="Tahoma" w:cs="B Nazanin"/>
          <w:sz w:val="24"/>
          <w:szCs w:val="24"/>
          <w:lang w:bidi="fa-IR"/>
        </w:rPr>
        <w:t>‌</w:t>
      </w:r>
      <w:r w:rsidRPr="007D4B36">
        <w:rPr>
          <w:rFonts w:ascii="Tahoma" w:hAnsi="Tahoma" w:cs="B Nazanin"/>
          <w:sz w:val="24"/>
          <w:szCs w:val="24"/>
          <w:rtl/>
          <w:lang w:bidi="fa-IR"/>
        </w:rPr>
        <w:t>سازي محصول براي توليد تنباكو در نظر گرفته شود و در متن راهبردهاي ملي براي توسعه پايدار مورد حمايت قرار گيرد.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اعضايي كه در سازمان</w:t>
      </w:r>
      <w:r w:rsidRPr="007D4B36">
        <w:rPr>
          <w:rFonts w:ascii="Tahoma" w:hAnsi="Tahoma" w:cs="B Nazanin"/>
          <w:sz w:val="24"/>
          <w:szCs w:val="24"/>
          <w:lang w:bidi="fa-IR"/>
        </w:rPr>
        <w:t>‌</w:t>
      </w:r>
      <w:r w:rsidRPr="007D4B36">
        <w:rPr>
          <w:rFonts w:ascii="Tahoma" w:hAnsi="Tahoma" w:cs="B Nazanin"/>
          <w:sz w:val="24"/>
          <w:szCs w:val="24"/>
          <w:rtl/>
          <w:lang w:bidi="fa-IR"/>
        </w:rPr>
        <w:t>هاي بين دولتي منطقه</w:t>
      </w:r>
      <w:r w:rsidRPr="007D4B36">
        <w:rPr>
          <w:rFonts w:ascii="Tahoma" w:hAnsi="Tahoma" w:cs="B Nazanin"/>
          <w:sz w:val="24"/>
          <w:szCs w:val="24"/>
          <w:lang w:bidi="fa-IR"/>
        </w:rPr>
        <w:t>‌</w:t>
      </w:r>
      <w:r w:rsidRPr="007D4B36">
        <w:rPr>
          <w:rFonts w:ascii="Tahoma" w:hAnsi="Tahoma" w:cs="B Nazanin"/>
          <w:sz w:val="24"/>
          <w:szCs w:val="24"/>
          <w:rtl/>
          <w:lang w:bidi="fa-IR"/>
        </w:rPr>
        <w:t>اي و بين</w:t>
      </w:r>
      <w:r w:rsidRPr="007D4B36">
        <w:rPr>
          <w:rFonts w:ascii="Tahoma" w:hAnsi="Tahoma" w:cs="B Nazanin"/>
          <w:sz w:val="24"/>
          <w:szCs w:val="24"/>
          <w:lang w:bidi="fa-IR"/>
        </w:rPr>
        <w:t>‌</w:t>
      </w:r>
      <w:r w:rsidRPr="007D4B36">
        <w:rPr>
          <w:rFonts w:ascii="Tahoma" w:hAnsi="Tahoma" w:cs="B Nazanin"/>
          <w:sz w:val="24"/>
          <w:szCs w:val="24"/>
          <w:rtl/>
          <w:lang w:bidi="fa-IR"/>
        </w:rPr>
        <w:t>المللي مربوط و مؤسسات مالي و توسعه</w:t>
      </w:r>
      <w:r w:rsidRPr="007D4B36">
        <w:rPr>
          <w:rFonts w:ascii="Tahoma" w:hAnsi="Tahoma" w:cs="B Nazanin"/>
          <w:sz w:val="24"/>
          <w:szCs w:val="24"/>
          <w:lang w:bidi="fa-IR"/>
        </w:rPr>
        <w:t>‌</w:t>
      </w:r>
      <w:r w:rsidRPr="007D4B36">
        <w:rPr>
          <w:rFonts w:ascii="Tahoma" w:hAnsi="Tahoma" w:cs="B Nazanin"/>
          <w:sz w:val="24"/>
          <w:szCs w:val="24"/>
          <w:rtl/>
          <w:lang w:bidi="fa-IR"/>
        </w:rPr>
        <w:t>اي حضور دارند، بايد اين سازمان</w:t>
      </w:r>
      <w:r w:rsidRPr="007D4B36">
        <w:rPr>
          <w:rFonts w:ascii="Tahoma" w:hAnsi="Tahoma" w:cs="B Nazanin"/>
          <w:sz w:val="24"/>
          <w:szCs w:val="24"/>
          <w:lang w:bidi="fa-IR"/>
        </w:rPr>
        <w:t>‌</w:t>
      </w:r>
      <w:r w:rsidRPr="007D4B36">
        <w:rPr>
          <w:rFonts w:ascii="Tahoma" w:hAnsi="Tahoma" w:cs="B Nazanin"/>
          <w:sz w:val="24"/>
          <w:szCs w:val="24"/>
          <w:rtl/>
          <w:lang w:bidi="fa-IR"/>
        </w:rPr>
        <w:t>ها و مؤسسات را ترغيب كنند كه به</w:t>
      </w:r>
      <w:r w:rsidRPr="007D4B36">
        <w:rPr>
          <w:rFonts w:ascii="Tahoma" w:hAnsi="Tahoma" w:cs="B Nazanin"/>
          <w:sz w:val="24"/>
          <w:szCs w:val="24"/>
          <w:lang w:bidi="fa-IR"/>
        </w:rPr>
        <w:t>‌</w:t>
      </w:r>
      <w:r w:rsidRPr="007D4B36">
        <w:rPr>
          <w:rFonts w:ascii="Tahoma" w:hAnsi="Tahoma" w:cs="B Nazanin"/>
          <w:sz w:val="24"/>
          <w:szCs w:val="24"/>
          <w:rtl/>
          <w:lang w:bidi="fa-IR"/>
        </w:rPr>
        <w:t>كشورهاي عضو در حال توسعه و كشورهاي عضوي كه اقتصاد در حال گذار دارند، در انجام تعهدات آنها به موجب اين كنوانسيون، بدون محدود شدن حقوق مشاركت در اين سازمانها، كمك نمايند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5- اعضاء موافقت مي</w:t>
      </w:r>
      <w:r w:rsidRPr="007D4B36">
        <w:rPr>
          <w:rFonts w:ascii="Tahoma" w:hAnsi="Tahoma" w:cs="B Nazanin"/>
          <w:sz w:val="24"/>
          <w:szCs w:val="24"/>
          <w:lang w:bidi="fa-IR"/>
        </w:rPr>
        <w:t>‌</w:t>
      </w:r>
      <w:r w:rsidRPr="007D4B36">
        <w:rPr>
          <w:rFonts w:ascii="Tahoma" w:hAnsi="Tahoma" w:cs="B Nazanin"/>
          <w:sz w:val="24"/>
          <w:szCs w:val="24"/>
          <w:rtl/>
          <w:lang w:bidi="fa-IR"/>
        </w:rPr>
        <w:t>كنند كه:</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الف- براي مساعدت به اعضاء در انجام تعهدات خود به موجب اين كنوانسيون، همه منابع بالقوه و موجود مربوط ازجمله منابع مالي و فني يا غيره، اعم از منابع عمومي و خصوصي كه براي فعاليتهاي مربوط به كنترل دخانيات در دسترس است، بايد براي همه اعضاء و مخصوصاً كشورهاي در حال توسعه و كشورهايي كه اقتصاد در حال گذار دارند، تجهيز گرديده و مورد استفاده قرار گيرد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ب</w:t>
      </w:r>
      <w:r w:rsidRPr="007D4B36">
        <w:rPr>
          <w:rFonts w:ascii="Tahoma" w:hAnsi="Tahoma" w:cs="B Nazanin"/>
          <w:sz w:val="24"/>
          <w:szCs w:val="24"/>
          <w:lang w:bidi="fa-IR"/>
        </w:rPr>
        <w:t>‌</w:t>
      </w:r>
      <w:r w:rsidRPr="007D4B36">
        <w:rPr>
          <w:rFonts w:ascii="Tahoma" w:hAnsi="Tahoma" w:cs="B Nazanin"/>
          <w:sz w:val="24"/>
          <w:szCs w:val="24"/>
          <w:rtl/>
          <w:lang w:bidi="fa-IR"/>
        </w:rPr>
        <w:t>- دبيرخانه بايد منابع تأمين اعتبار موجود را به اطلاع كشورهاي عضو در حال توسعه و كشورهاي عضو داراي اقتصاد در حال گذار برساند تا اجراي تعهدات آنها به</w:t>
      </w:r>
      <w:r w:rsidRPr="007D4B36">
        <w:rPr>
          <w:rFonts w:ascii="Tahoma" w:hAnsi="Tahoma" w:cs="B Nazanin"/>
          <w:sz w:val="24"/>
          <w:szCs w:val="24"/>
          <w:lang w:bidi="fa-IR"/>
        </w:rPr>
        <w:t>‌</w:t>
      </w:r>
      <w:r w:rsidRPr="007D4B36">
        <w:rPr>
          <w:rFonts w:ascii="Tahoma" w:hAnsi="Tahoma" w:cs="B Nazanin"/>
          <w:sz w:val="24"/>
          <w:szCs w:val="24"/>
          <w:rtl/>
          <w:lang w:bidi="fa-IR"/>
        </w:rPr>
        <w:t>موجب اين كنوانسيون را تسهيل نمايد.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ج- كنفرانس اعضا در اولين نشست خود منابع مالي موجود و بالقوه و سازوكار مساعدت را بر اساس تحقيقات انجام شده توسط دبيرخانه و ساير اطلاعات مربوط، مورد تجديد نظر قرارداده و در مورد كفايت آنها بررسي خواهد كرد.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 xml:space="preserve">د </w:t>
      </w:r>
      <w:r w:rsidRPr="007D4B36">
        <w:rPr>
          <w:rFonts w:ascii="Tahoma" w:hAnsi="Tahoma" w:cs="B Nazanin"/>
          <w:sz w:val="24"/>
          <w:szCs w:val="24"/>
          <w:lang w:bidi="fa-IR"/>
        </w:rPr>
        <w:t>‌</w:t>
      </w:r>
      <w:r w:rsidRPr="007D4B36">
        <w:rPr>
          <w:rFonts w:ascii="Tahoma" w:hAnsi="Tahoma" w:cs="B Nazanin"/>
          <w:sz w:val="24"/>
          <w:szCs w:val="24"/>
          <w:rtl/>
          <w:lang w:bidi="fa-IR"/>
        </w:rPr>
        <w:t>ـ كنفرانس اعضا نتايج اين تجديدنظر را در تعيين ضرورت ارتقاي راهكارهاي موجود يا ايجاد صندوق جهاني داوطلبانه يا ديگر راهكارهاي مالي مقتضي براي هدايت منابع مالي انساني به سوي كشورهاي عضو در حال توسعه و كشورهاي عضو داراي اقتصاد در حال گذار به منظور كمك به آنها در نيل به اهداف كنوانسيون، در نظر خواهد گرفت.</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sz w:val="24"/>
          <w:szCs w:val="24"/>
          <w:rtl/>
          <w:lang w:bidi="fa-IR"/>
        </w:rPr>
        <w:t>بخش نهم ـ حل و فصل اختلافات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lang w:bidi="fa-IR"/>
        </w:rPr>
        <w:br/>
      </w:r>
      <w:r w:rsidRPr="007D4B36">
        <w:rPr>
          <w:rFonts w:ascii="Tahoma" w:hAnsi="Tahoma" w:cs="B Nazanin"/>
          <w:b/>
          <w:bCs/>
          <w:sz w:val="24"/>
          <w:szCs w:val="24"/>
          <w:rtl/>
          <w:lang w:bidi="fa-IR"/>
        </w:rPr>
        <w:t>ماده 27ـ حل و فصل اختلافات</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sz w:val="24"/>
          <w:szCs w:val="24"/>
          <w:rtl/>
          <w:lang w:bidi="fa-IR"/>
        </w:rPr>
        <w:t>1- در صورتي كه بين دو يا چند عضو در مورد تفسير يا اجراي اين كنوانسيون اختلافاتي پيش آيد، طرفهاي اختلاف بايد از طريق مجاري ديپلماتيك تلاش نمايند اختلاف را به وسيله مذاكره يا ديگر روش</w:t>
      </w:r>
      <w:r w:rsidRPr="007D4B36">
        <w:rPr>
          <w:rFonts w:ascii="Tahoma" w:hAnsi="Tahoma" w:cs="B Nazanin"/>
          <w:sz w:val="24"/>
          <w:szCs w:val="24"/>
          <w:lang w:bidi="fa-IR"/>
        </w:rPr>
        <w:t>‌</w:t>
      </w:r>
      <w:r w:rsidRPr="007D4B36">
        <w:rPr>
          <w:rFonts w:ascii="Tahoma" w:hAnsi="Tahoma" w:cs="B Nazanin"/>
          <w:sz w:val="24"/>
          <w:szCs w:val="24"/>
          <w:rtl/>
          <w:lang w:bidi="fa-IR"/>
        </w:rPr>
        <w:t>هاي مسالمت</w:t>
      </w:r>
      <w:r w:rsidRPr="007D4B36">
        <w:rPr>
          <w:rFonts w:ascii="Tahoma" w:hAnsi="Tahoma" w:cs="B Nazanin"/>
          <w:sz w:val="24"/>
          <w:szCs w:val="24"/>
          <w:lang w:bidi="fa-IR"/>
        </w:rPr>
        <w:t>‌</w:t>
      </w:r>
      <w:r w:rsidRPr="007D4B36">
        <w:rPr>
          <w:rFonts w:ascii="Tahoma" w:hAnsi="Tahoma" w:cs="B Nazanin"/>
          <w:sz w:val="24"/>
          <w:szCs w:val="24"/>
          <w:rtl/>
          <w:lang w:bidi="fa-IR"/>
        </w:rPr>
        <w:t>آميز به انتخاب خود از جمله مساعي جميله، ميانجيگري يا مصالحه، حل و فصل كنند. عدم نيل به توافق از راه مساعي جميله، ميانجيگري يا مصالحه، طرفهاي اختلاف را از مسؤوليت ادامه تلاش براي حل و فصل مبري نمي</w:t>
      </w:r>
      <w:r w:rsidRPr="007D4B36">
        <w:rPr>
          <w:rFonts w:ascii="Tahoma" w:hAnsi="Tahoma" w:cs="B Nazanin"/>
          <w:sz w:val="24"/>
          <w:szCs w:val="24"/>
          <w:lang w:bidi="fa-IR"/>
        </w:rPr>
        <w:t>‌</w:t>
      </w:r>
      <w:r w:rsidRPr="007D4B36">
        <w:rPr>
          <w:rFonts w:ascii="Tahoma" w:hAnsi="Tahoma" w:cs="B Nazanin"/>
          <w:sz w:val="24"/>
          <w:szCs w:val="24"/>
          <w:rtl/>
          <w:lang w:bidi="fa-IR"/>
        </w:rPr>
        <w:t>كند.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هر دولت يا سازمان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مي</w:t>
      </w:r>
      <w:r w:rsidRPr="007D4B36">
        <w:rPr>
          <w:rFonts w:ascii="Tahoma" w:hAnsi="Tahoma" w:cs="B Nazanin"/>
          <w:sz w:val="24"/>
          <w:szCs w:val="24"/>
          <w:lang w:bidi="fa-IR"/>
        </w:rPr>
        <w:t>‌</w:t>
      </w:r>
      <w:r w:rsidRPr="007D4B36">
        <w:rPr>
          <w:rFonts w:ascii="Tahoma" w:hAnsi="Tahoma" w:cs="B Nazanin"/>
          <w:sz w:val="24"/>
          <w:szCs w:val="24"/>
          <w:rtl/>
          <w:lang w:bidi="fa-IR"/>
        </w:rPr>
        <w:t>تواند در هنگام تنفيذ، پذيرش، تصويب، تأييد رسمي يا الحاق به اين كنوانسيون يا هر زمان ديگري پس از آن، كتباً به امين اسناد اعلام كند كه در مورد اختلافي كه طبق بند(1) اين ماده حل و فصل نشود، بالاجبار داوري موردي را طبق تشريفاتي كه به اتفاق آراء به تصويب كنفرانس اعضا مي</w:t>
      </w:r>
      <w:r w:rsidRPr="007D4B36">
        <w:rPr>
          <w:rFonts w:ascii="Tahoma" w:hAnsi="Tahoma" w:cs="B Nazanin"/>
          <w:sz w:val="24"/>
          <w:szCs w:val="24"/>
          <w:lang w:bidi="fa-IR"/>
        </w:rPr>
        <w:t>‌</w:t>
      </w:r>
      <w:r w:rsidRPr="007D4B36">
        <w:rPr>
          <w:rFonts w:ascii="Tahoma" w:hAnsi="Tahoma" w:cs="B Nazanin"/>
          <w:sz w:val="24"/>
          <w:szCs w:val="24"/>
          <w:rtl/>
          <w:lang w:bidi="fa-IR"/>
        </w:rPr>
        <w:t>رسد، مي</w:t>
      </w:r>
      <w:r w:rsidRPr="007D4B36">
        <w:rPr>
          <w:rFonts w:ascii="Tahoma" w:hAnsi="Tahoma" w:cs="B Nazanin"/>
          <w:sz w:val="24"/>
          <w:szCs w:val="24"/>
          <w:lang w:bidi="fa-IR"/>
        </w:rPr>
        <w:t>‌</w:t>
      </w:r>
      <w:r w:rsidRPr="007D4B36">
        <w:rPr>
          <w:rFonts w:ascii="Tahoma" w:hAnsi="Tahoma" w:cs="B Nazanin"/>
          <w:sz w:val="24"/>
          <w:szCs w:val="24"/>
          <w:rtl/>
          <w:lang w:bidi="fa-IR"/>
        </w:rPr>
        <w:t>پذيرد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3- مفاد اين ماده در مورد هرگونه پروتكل، نسبت به اعضاي پروتكل مزبور اعمال خواهد شد مگر اينكه به نحو ديگري در آن مقرر شده باشد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بخش دهم ـ توسعه كنوانسيون</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lang w:bidi="fa-IR"/>
        </w:rPr>
        <w:br/>
      </w:r>
      <w:r w:rsidRPr="007D4B36">
        <w:rPr>
          <w:rFonts w:ascii="Tahoma" w:hAnsi="Tahoma" w:cs="B Nazanin"/>
          <w:b/>
          <w:bCs/>
          <w:sz w:val="24"/>
          <w:szCs w:val="24"/>
          <w:rtl/>
          <w:lang w:bidi="fa-IR"/>
        </w:rPr>
        <w:t>ماده 28ـ اصلاحيه</w:t>
      </w:r>
      <w:r w:rsidRPr="007D4B36">
        <w:rPr>
          <w:rFonts w:ascii="Tahoma" w:hAnsi="Tahoma" w:cs="B Nazanin"/>
          <w:b/>
          <w:bCs/>
          <w:sz w:val="24"/>
          <w:szCs w:val="24"/>
          <w:lang w:bidi="fa-IR"/>
        </w:rPr>
        <w:t>‌</w:t>
      </w:r>
      <w:r w:rsidRPr="007D4B36">
        <w:rPr>
          <w:rFonts w:ascii="Tahoma" w:hAnsi="Tahoma" w:cs="B Nazanin"/>
          <w:b/>
          <w:bCs/>
          <w:sz w:val="24"/>
          <w:szCs w:val="24"/>
          <w:rtl/>
          <w:lang w:bidi="fa-IR"/>
        </w:rPr>
        <w:t>هاي اين كنوانسيون</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هر عضو مي</w:t>
      </w:r>
      <w:r w:rsidRPr="007D4B36">
        <w:rPr>
          <w:rFonts w:ascii="Tahoma" w:hAnsi="Tahoma" w:cs="B Nazanin"/>
          <w:sz w:val="24"/>
          <w:szCs w:val="24"/>
          <w:lang w:bidi="fa-IR"/>
        </w:rPr>
        <w:t>‌</w:t>
      </w:r>
      <w:r w:rsidRPr="007D4B36">
        <w:rPr>
          <w:rFonts w:ascii="Tahoma" w:hAnsi="Tahoma" w:cs="B Nazanin"/>
          <w:sz w:val="24"/>
          <w:szCs w:val="24"/>
          <w:rtl/>
          <w:lang w:bidi="fa-IR"/>
        </w:rPr>
        <w:t>تواند اصلاحاتي را براي اين كنوانسيون پيشنهاد كند. اين اصلاحيه</w:t>
      </w:r>
      <w:r w:rsidRPr="007D4B36">
        <w:rPr>
          <w:rFonts w:ascii="Tahoma" w:hAnsi="Tahoma" w:cs="B Nazanin"/>
          <w:sz w:val="24"/>
          <w:szCs w:val="24"/>
          <w:lang w:bidi="fa-IR"/>
        </w:rPr>
        <w:t>‌</w:t>
      </w:r>
      <w:r w:rsidRPr="007D4B36">
        <w:rPr>
          <w:rFonts w:ascii="Tahoma" w:hAnsi="Tahoma" w:cs="B Nazanin"/>
          <w:sz w:val="24"/>
          <w:szCs w:val="24"/>
          <w:rtl/>
          <w:lang w:bidi="fa-IR"/>
        </w:rPr>
        <w:t>ها توسط كنفرانس اعضا مورد بررسي قرار مي</w:t>
      </w:r>
      <w:r w:rsidRPr="007D4B36">
        <w:rPr>
          <w:rFonts w:ascii="Tahoma" w:hAnsi="Tahoma" w:cs="B Nazanin"/>
          <w:sz w:val="24"/>
          <w:szCs w:val="24"/>
          <w:lang w:bidi="fa-IR"/>
        </w:rPr>
        <w:t>‌</w:t>
      </w:r>
      <w:r w:rsidRPr="007D4B36">
        <w:rPr>
          <w:rFonts w:ascii="Tahoma" w:hAnsi="Tahoma" w:cs="B Nazanin"/>
          <w:sz w:val="24"/>
          <w:szCs w:val="24"/>
          <w:rtl/>
          <w:lang w:bidi="fa-IR"/>
        </w:rPr>
        <w:t>گيرد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2- اصلاحيه</w:t>
      </w:r>
      <w:r w:rsidRPr="007D4B36">
        <w:rPr>
          <w:rFonts w:ascii="Tahoma" w:hAnsi="Tahoma" w:cs="B Nazanin"/>
          <w:sz w:val="24"/>
          <w:szCs w:val="24"/>
          <w:lang w:bidi="fa-IR"/>
        </w:rPr>
        <w:t>‌</w:t>
      </w:r>
      <w:r w:rsidRPr="007D4B36">
        <w:rPr>
          <w:rFonts w:ascii="Tahoma" w:hAnsi="Tahoma" w:cs="B Nazanin"/>
          <w:sz w:val="24"/>
          <w:szCs w:val="24"/>
          <w:rtl/>
          <w:lang w:bidi="fa-IR"/>
        </w:rPr>
        <w:t>هاي اين كنوانسيون بايد به تصويب كنفرانس اعضا برسد. متن هر اصلاحيه كنوانسيون، حداقل شش ماه قبل از تاريخ جلسه</w:t>
      </w:r>
      <w:r w:rsidRPr="007D4B36">
        <w:rPr>
          <w:rFonts w:ascii="Tahoma" w:hAnsi="Tahoma" w:cs="B Nazanin"/>
          <w:sz w:val="24"/>
          <w:szCs w:val="24"/>
          <w:lang w:bidi="fa-IR"/>
        </w:rPr>
        <w:t>‌</w:t>
      </w:r>
      <w:r w:rsidRPr="007D4B36">
        <w:rPr>
          <w:rFonts w:ascii="Tahoma" w:hAnsi="Tahoma" w:cs="B Nazanin"/>
          <w:sz w:val="24"/>
          <w:szCs w:val="24"/>
          <w:rtl/>
          <w:lang w:bidi="fa-IR"/>
        </w:rPr>
        <w:t>اي كه براي تصويب آن در كنفرانس اعضا پيشنهاد شده، توسط دبيرخانه در اختيار اعضاء قرار مي</w:t>
      </w:r>
      <w:r w:rsidRPr="007D4B36">
        <w:rPr>
          <w:rFonts w:ascii="Tahoma" w:hAnsi="Tahoma" w:cs="B Nazanin"/>
          <w:sz w:val="24"/>
          <w:szCs w:val="24"/>
          <w:lang w:bidi="fa-IR"/>
        </w:rPr>
        <w:t>‌</w:t>
      </w:r>
      <w:r w:rsidRPr="007D4B36">
        <w:rPr>
          <w:rFonts w:ascii="Tahoma" w:hAnsi="Tahoma" w:cs="B Nazanin"/>
          <w:sz w:val="24"/>
          <w:szCs w:val="24"/>
          <w:rtl/>
          <w:lang w:bidi="fa-IR"/>
        </w:rPr>
        <w:t>گيرد. دبيرخانه، متن اصلاحيه</w:t>
      </w:r>
      <w:r w:rsidRPr="007D4B36">
        <w:rPr>
          <w:rFonts w:ascii="Tahoma" w:hAnsi="Tahoma" w:cs="B Nazanin"/>
          <w:sz w:val="24"/>
          <w:szCs w:val="24"/>
          <w:lang w:bidi="fa-IR"/>
        </w:rPr>
        <w:t>‌</w:t>
      </w:r>
      <w:r w:rsidRPr="007D4B36">
        <w:rPr>
          <w:rFonts w:ascii="Tahoma" w:hAnsi="Tahoma" w:cs="B Nazanin"/>
          <w:sz w:val="24"/>
          <w:szCs w:val="24"/>
          <w:rtl/>
          <w:lang w:bidi="fa-IR"/>
        </w:rPr>
        <w:t>هاي پيشنهادي را در اختيار امضاءكنندگان كنوانسيون و براي اطلاع در اختيار امين اسناد نيز مي</w:t>
      </w:r>
      <w:r w:rsidRPr="007D4B36">
        <w:rPr>
          <w:rFonts w:ascii="Tahoma" w:hAnsi="Tahoma" w:cs="B Nazanin"/>
          <w:sz w:val="24"/>
          <w:szCs w:val="24"/>
          <w:lang w:bidi="fa-IR"/>
        </w:rPr>
        <w:t>‌</w:t>
      </w:r>
      <w:r w:rsidRPr="007D4B36">
        <w:rPr>
          <w:rFonts w:ascii="Tahoma" w:hAnsi="Tahoma" w:cs="B Nazanin"/>
          <w:sz w:val="24"/>
          <w:szCs w:val="24"/>
          <w:rtl/>
          <w:lang w:bidi="fa-IR"/>
        </w:rPr>
        <w:t>گذارد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3- اعضاء بايد همه تلاش خود را به كار گيرند كه در مورد هر اصلاحيه پيشنهادي به اتفاق</w:t>
      </w:r>
      <w:r w:rsidRPr="007D4B36">
        <w:rPr>
          <w:rFonts w:ascii="Tahoma" w:hAnsi="Tahoma" w:cs="B Nazanin"/>
          <w:sz w:val="24"/>
          <w:szCs w:val="24"/>
          <w:lang w:bidi="fa-IR"/>
        </w:rPr>
        <w:t>‌</w:t>
      </w:r>
      <w:r w:rsidRPr="007D4B36">
        <w:rPr>
          <w:rFonts w:ascii="Tahoma" w:hAnsi="Tahoma" w:cs="B Nazanin"/>
          <w:sz w:val="24"/>
          <w:szCs w:val="24"/>
          <w:rtl/>
          <w:lang w:bidi="fa-IR"/>
        </w:rPr>
        <w:t>آراء دست يابند. اگر همه تلاش</w:t>
      </w:r>
      <w:r w:rsidRPr="007D4B36">
        <w:rPr>
          <w:rFonts w:ascii="Tahoma" w:hAnsi="Tahoma" w:cs="B Nazanin"/>
          <w:sz w:val="24"/>
          <w:szCs w:val="24"/>
          <w:lang w:bidi="fa-IR"/>
        </w:rPr>
        <w:t>‌</w:t>
      </w:r>
      <w:r w:rsidRPr="007D4B36">
        <w:rPr>
          <w:rFonts w:ascii="Tahoma" w:hAnsi="Tahoma" w:cs="B Nazanin"/>
          <w:sz w:val="24"/>
          <w:szCs w:val="24"/>
          <w:rtl/>
          <w:lang w:bidi="fa-IR"/>
        </w:rPr>
        <w:t>ها براي كسب اتفاق آراء به نتيجه</w:t>
      </w:r>
      <w:r w:rsidRPr="007D4B36">
        <w:rPr>
          <w:rFonts w:ascii="Tahoma" w:hAnsi="Tahoma" w:cs="B Nazanin"/>
          <w:sz w:val="24"/>
          <w:szCs w:val="24"/>
          <w:lang w:bidi="fa-IR"/>
        </w:rPr>
        <w:t>‌</w:t>
      </w:r>
      <w:r w:rsidRPr="007D4B36">
        <w:rPr>
          <w:rFonts w:ascii="Tahoma" w:hAnsi="Tahoma" w:cs="B Nazanin"/>
          <w:sz w:val="24"/>
          <w:szCs w:val="24"/>
          <w:rtl/>
          <w:lang w:bidi="fa-IR"/>
        </w:rPr>
        <w:t>اي نرسد و توافقي در اين زمينه به دست نيايد، به عنوان آخرين راه حل، اصلاحيه با رأي اكثريت سه چهارم اعضاي حاضر و رأي</w:t>
      </w:r>
      <w:r w:rsidRPr="007D4B36">
        <w:rPr>
          <w:rFonts w:ascii="Tahoma" w:hAnsi="Tahoma" w:cs="B Nazanin"/>
          <w:sz w:val="24"/>
          <w:szCs w:val="24"/>
          <w:lang w:bidi="fa-IR"/>
        </w:rPr>
        <w:t>‌</w:t>
      </w:r>
      <w:r w:rsidRPr="007D4B36">
        <w:rPr>
          <w:rFonts w:ascii="Tahoma" w:hAnsi="Tahoma" w:cs="B Nazanin"/>
          <w:sz w:val="24"/>
          <w:szCs w:val="24"/>
          <w:rtl/>
          <w:lang w:bidi="fa-IR"/>
        </w:rPr>
        <w:t>دهنده در جلسه به تصويب خواهد رسيد. از نظر اين ماده، اعضاي حاضر و رأي</w:t>
      </w:r>
      <w:r w:rsidRPr="007D4B36">
        <w:rPr>
          <w:rFonts w:ascii="Tahoma" w:hAnsi="Tahoma" w:cs="B Nazanin"/>
          <w:sz w:val="24"/>
          <w:szCs w:val="24"/>
          <w:lang w:bidi="fa-IR"/>
        </w:rPr>
        <w:t>‌</w:t>
      </w:r>
      <w:r w:rsidRPr="007D4B36">
        <w:rPr>
          <w:rFonts w:ascii="Tahoma" w:hAnsi="Tahoma" w:cs="B Nazanin"/>
          <w:sz w:val="24"/>
          <w:szCs w:val="24"/>
          <w:rtl/>
          <w:lang w:bidi="fa-IR"/>
        </w:rPr>
        <w:t>دهنده به اعضايي اطلاق مي</w:t>
      </w:r>
      <w:r w:rsidRPr="007D4B36">
        <w:rPr>
          <w:rFonts w:ascii="Tahoma" w:hAnsi="Tahoma" w:cs="B Nazanin"/>
          <w:sz w:val="24"/>
          <w:szCs w:val="24"/>
          <w:lang w:bidi="fa-IR"/>
        </w:rPr>
        <w:t>‌</w:t>
      </w:r>
      <w:r w:rsidRPr="007D4B36">
        <w:rPr>
          <w:rFonts w:ascii="Tahoma" w:hAnsi="Tahoma" w:cs="B Nazanin"/>
          <w:sz w:val="24"/>
          <w:szCs w:val="24"/>
          <w:rtl/>
          <w:lang w:bidi="fa-IR"/>
        </w:rPr>
        <w:t>شود كه در جلسه حضور دارند و رأي مثبت يا منفي مي</w:t>
      </w:r>
      <w:r w:rsidRPr="007D4B36">
        <w:rPr>
          <w:rFonts w:ascii="Tahoma" w:hAnsi="Tahoma" w:cs="B Nazanin"/>
          <w:sz w:val="24"/>
          <w:szCs w:val="24"/>
          <w:lang w:bidi="fa-IR"/>
        </w:rPr>
        <w:t>‌</w:t>
      </w:r>
      <w:r w:rsidRPr="007D4B36">
        <w:rPr>
          <w:rFonts w:ascii="Tahoma" w:hAnsi="Tahoma" w:cs="B Nazanin"/>
          <w:sz w:val="24"/>
          <w:szCs w:val="24"/>
          <w:rtl/>
          <w:lang w:bidi="fa-IR"/>
        </w:rPr>
        <w:t>دهند. هر اصلاحيه</w:t>
      </w:r>
      <w:r w:rsidRPr="007D4B36">
        <w:rPr>
          <w:rFonts w:ascii="Tahoma" w:hAnsi="Tahoma" w:cs="B Nazanin"/>
          <w:sz w:val="24"/>
          <w:szCs w:val="24"/>
          <w:lang w:bidi="fa-IR"/>
        </w:rPr>
        <w:t>‌</w:t>
      </w:r>
      <w:r w:rsidRPr="007D4B36">
        <w:rPr>
          <w:rFonts w:ascii="Tahoma" w:hAnsi="Tahoma" w:cs="B Nazanin"/>
          <w:sz w:val="24"/>
          <w:szCs w:val="24"/>
          <w:rtl/>
          <w:lang w:bidi="fa-IR"/>
        </w:rPr>
        <w:t>اي كه تصويب مي</w:t>
      </w:r>
      <w:r w:rsidRPr="007D4B36">
        <w:rPr>
          <w:rFonts w:ascii="Tahoma" w:hAnsi="Tahoma" w:cs="B Nazanin"/>
          <w:sz w:val="24"/>
          <w:szCs w:val="24"/>
          <w:lang w:bidi="fa-IR"/>
        </w:rPr>
        <w:t>‌</w:t>
      </w:r>
      <w:r w:rsidRPr="007D4B36">
        <w:rPr>
          <w:rFonts w:ascii="Tahoma" w:hAnsi="Tahoma" w:cs="B Nazanin"/>
          <w:sz w:val="24"/>
          <w:szCs w:val="24"/>
          <w:rtl/>
          <w:lang w:bidi="fa-IR"/>
        </w:rPr>
        <w:t>شود توسط دبيرخانه در اختيار امين اسناد قرار مي</w:t>
      </w:r>
      <w:r w:rsidRPr="007D4B36">
        <w:rPr>
          <w:rFonts w:ascii="Tahoma" w:hAnsi="Tahoma" w:cs="B Nazanin"/>
          <w:sz w:val="24"/>
          <w:szCs w:val="24"/>
          <w:lang w:bidi="fa-IR"/>
        </w:rPr>
        <w:t>‌</w:t>
      </w:r>
      <w:r w:rsidRPr="007D4B36">
        <w:rPr>
          <w:rFonts w:ascii="Tahoma" w:hAnsi="Tahoma" w:cs="B Nazanin"/>
          <w:sz w:val="24"/>
          <w:szCs w:val="24"/>
          <w:rtl/>
          <w:lang w:bidi="fa-IR"/>
        </w:rPr>
        <w:t>گيرد و وي آن را براي پذيرش براي تمامي اعضاء ارسال خواهد كرد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4- اسناد تصويب اصلاحيه نزد امين اسناد توديع خواهد شد. اصلاحيه</w:t>
      </w:r>
      <w:r w:rsidRPr="007D4B36">
        <w:rPr>
          <w:rFonts w:ascii="Tahoma" w:hAnsi="Tahoma" w:cs="B Nazanin"/>
          <w:sz w:val="24"/>
          <w:szCs w:val="24"/>
          <w:lang w:bidi="fa-IR"/>
        </w:rPr>
        <w:t>‌</w:t>
      </w:r>
      <w:r w:rsidRPr="007D4B36">
        <w:rPr>
          <w:rFonts w:ascii="Tahoma" w:hAnsi="Tahoma" w:cs="B Nazanin"/>
          <w:sz w:val="24"/>
          <w:szCs w:val="24"/>
          <w:rtl/>
          <w:lang w:bidi="fa-IR"/>
        </w:rPr>
        <w:t>اي كه طبق بند(3) اين ماده به تصويب رسيده است در نودمين روز پس از دريافت اسناد پذيرش حداقل دو سوم اعضاي كنوانسيون در مورد اعضايي كه آن را پذيرفته</w:t>
      </w:r>
      <w:r w:rsidRPr="007D4B36">
        <w:rPr>
          <w:rFonts w:ascii="Tahoma" w:hAnsi="Tahoma" w:cs="B Nazanin"/>
          <w:sz w:val="24"/>
          <w:szCs w:val="24"/>
          <w:lang w:bidi="fa-IR"/>
        </w:rPr>
        <w:t>‌</w:t>
      </w:r>
      <w:r w:rsidRPr="007D4B36">
        <w:rPr>
          <w:rFonts w:ascii="Tahoma" w:hAnsi="Tahoma" w:cs="B Nazanin"/>
          <w:sz w:val="24"/>
          <w:szCs w:val="24"/>
          <w:rtl/>
          <w:lang w:bidi="fa-IR"/>
        </w:rPr>
        <w:t>اند،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اصلاحيه براي هر عضو ديگري، در نودمين روز پس از تاريخ دريافت توديع سند پذيرش اصلاحيه مزبور توسط آن عضو،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خواهد شد</w:t>
      </w:r>
    </w:p>
    <w:p w:rsidR="009C5460" w:rsidRPr="007D4B36" w:rsidRDefault="009C5460" w:rsidP="009C5460">
      <w:pPr>
        <w:bidi/>
        <w:ind w:left="360"/>
        <w:jc w:val="both"/>
        <w:rPr>
          <w:rFonts w:ascii="Tahoma" w:hAnsi="Tahoma" w:cs="B Nazanin"/>
          <w:sz w:val="24"/>
          <w:szCs w:val="24"/>
          <w:lang w:bidi="fa-IR"/>
        </w:rPr>
      </w:pPr>
      <w:r w:rsidRPr="007D4B36">
        <w:rPr>
          <w:rFonts w:ascii="Tahoma" w:hAnsi="Tahoma" w:cs="B Nazanin"/>
          <w:b/>
          <w:bCs/>
          <w:sz w:val="24"/>
          <w:szCs w:val="24"/>
          <w:rtl/>
          <w:lang w:bidi="fa-IR"/>
        </w:rPr>
        <w:t>ماده 29ـ تصويب و اصلاح پيوست</w:t>
      </w:r>
      <w:r w:rsidRPr="007D4B36">
        <w:rPr>
          <w:rFonts w:ascii="Tahoma" w:hAnsi="Tahoma" w:cs="B Nazanin"/>
          <w:b/>
          <w:bCs/>
          <w:sz w:val="24"/>
          <w:szCs w:val="24"/>
          <w:lang w:bidi="fa-IR"/>
        </w:rPr>
        <w:t>‌</w:t>
      </w:r>
      <w:r w:rsidRPr="007D4B36">
        <w:rPr>
          <w:rFonts w:ascii="Tahoma" w:hAnsi="Tahoma" w:cs="B Nazanin"/>
          <w:b/>
          <w:bCs/>
          <w:sz w:val="24"/>
          <w:szCs w:val="24"/>
          <w:rtl/>
          <w:lang w:bidi="fa-IR"/>
        </w:rPr>
        <w:t>هاي اين كنوانسيون</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پيوست</w:t>
      </w:r>
      <w:r w:rsidRPr="007D4B36">
        <w:rPr>
          <w:rFonts w:ascii="Tahoma" w:hAnsi="Tahoma" w:cs="B Nazanin"/>
          <w:sz w:val="24"/>
          <w:szCs w:val="24"/>
          <w:lang w:bidi="fa-IR"/>
        </w:rPr>
        <w:t>‌</w:t>
      </w:r>
      <w:r w:rsidRPr="007D4B36">
        <w:rPr>
          <w:rFonts w:ascii="Tahoma" w:hAnsi="Tahoma" w:cs="B Nazanin"/>
          <w:sz w:val="24"/>
          <w:szCs w:val="24"/>
          <w:rtl/>
          <w:lang w:bidi="fa-IR"/>
        </w:rPr>
        <w:t>هاي اين كنوانسيون و اصلاحيه</w:t>
      </w:r>
      <w:r w:rsidRPr="007D4B36">
        <w:rPr>
          <w:rFonts w:ascii="Tahoma" w:hAnsi="Tahoma" w:cs="B Nazanin"/>
          <w:sz w:val="24"/>
          <w:szCs w:val="24"/>
          <w:lang w:bidi="fa-IR"/>
        </w:rPr>
        <w:t>‌</w:t>
      </w:r>
      <w:r w:rsidRPr="007D4B36">
        <w:rPr>
          <w:rFonts w:ascii="Tahoma" w:hAnsi="Tahoma" w:cs="B Nazanin"/>
          <w:sz w:val="24"/>
          <w:szCs w:val="24"/>
          <w:rtl/>
          <w:lang w:bidi="fa-IR"/>
        </w:rPr>
        <w:t>هاي آنها طبق تشريفات مندرج در ماده (28)</w:t>
      </w:r>
      <w:r w:rsidRPr="007D4B36">
        <w:rPr>
          <w:rFonts w:ascii="Tahoma" w:hAnsi="Tahoma" w:cs="B Nazanin"/>
          <w:sz w:val="24"/>
          <w:szCs w:val="24"/>
          <w:lang w:bidi="fa-IR"/>
        </w:rPr>
        <w:t xml:space="preserve"> </w:t>
      </w:r>
      <w:r w:rsidRPr="007D4B36">
        <w:rPr>
          <w:rFonts w:ascii="Tahoma" w:hAnsi="Tahoma" w:cs="B Nazanin"/>
          <w:sz w:val="24"/>
          <w:szCs w:val="24"/>
          <w:rtl/>
          <w:lang w:bidi="fa-IR"/>
        </w:rPr>
        <w:t>پيشنهاد، تصويب و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خواهد شد</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rtl/>
          <w:lang w:bidi="fa-IR"/>
        </w:rPr>
        <w:t>2- پيوست</w:t>
      </w:r>
      <w:r w:rsidRPr="007D4B36">
        <w:rPr>
          <w:rFonts w:ascii="Tahoma" w:hAnsi="Tahoma" w:cs="B Nazanin"/>
          <w:sz w:val="24"/>
          <w:szCs w:val="24"/>
          <w:lang w:bidi="fa-IR"/>
        </w:rPr>
        <w:t>‌</w:t>
      </w:r>
      <w:r w:rsidRPr="007D4B36">
        <w:rPr>
          <w:rFonts w:ascii="Tahoma" w:hAnsi="Tahoma" w:cs="B Nazanin"/>
          <w:sz w:val="24"/>
          <w:szCs w:val="24"/>
          <w:rtl/>
          <w:lang w:bidi="fa-IR"/>
        </w:rPr>
        <w:t>هاي كنوانسيون بخش لاينفكي از آن به شمار مي</w:t>
      </w:r>
      <w:r w:rsidRPr="007D4B36">
        <w:rPr>
          <w:rFonts w:ascii="Tahoma" w:hAnsi="Tahoma" w:cs="B Nazanin"/>
          <w:sz w:val="24"/>
          <w:szCs w:val="24"/>
          <w:lang w:bidi="fa-IR"/>
        </w:rPr>
        <w:t>‌</w:t>
      </w:r>
      <w:r w:rsidRPr="007D4B36">
        <w:rPr>
          <w:rFonts w:ascii="Tahoma" w:hAnsi="Tahoma" w:cs="B Nazanin"/>
          <w:sz w:val="24"/>
          <w:szCs w:val="24"/>
          <w:rtl/>
          <w:lang w:bidi="fa-IR"/>
        </w:rPr>
        <w:t>رود و جز در مواردي كه به صراحت ذكر شود، هرگونه ارجاع به كنوانسيون همزمان به معني ارجاع به</w:t>
      </w:r>
      <w:r w:rsidRPr="007D4B36">
        <w:rPr>
          <w:rFonts w:ascii="Tahoma" w:hAnsi="Tahoma" w:cs="B Nazanin"/>
          <w:sz w:val="24"/>
          <w:szCs w:val="24"/>
          <w:lang w:bidi="fa-IR"/>
        </w:rPr>
        <w:t>‌</w:t>
      </w:r>
      <w:r w:rsidRPr="007D4B36">
        <w:rPr>
          <w:rFonts w:ascii="Tahoma" w:hAnsi="Tahoma" w:cs="B Nazanin"/>
          <w:sz w:val="24"/>
          <w:szCs w:val="24"/>
          <w:rtl/>
          <w:lang w:bidi="fa-IR"/>
        </w:rPr>
        <w:t>پيوست</w:t>
      </w:r>
      <w:r w:rsidRPr="007D4B36">
        <w:rPr>
          <w:rFonts w:ascii="Tahoma" w:hAnsi="Tahoma" w:cs="B Nazanin"/>
          <w:sz w:val="24"/>
          <w:szCs w:val="24"/>
          <w:lang w:bidi="fa-IR"/>
        </w:rPr>
        <w:t>‌</w:t>
      </w:r>
      <w:r w:rsidRPr="007D4B36">
        <w:rPr>
          <w:rFonts w:ascii="Tahoma" w:hAnsi="Tahoma" w:cs="B Nazanin"/>
          <w:sz w:val="24"/>
          <w:szCs w:val="24"/>
          <w:rtl/>
          <w:lang w:bidi="fa-IR"/>
        </w:rPr>
        <w:t>هاي آن نيز مي</w:t>
      </w:r>
      <w:r w:rsidRPr="007D4B36">
        <w:rPr>
          <w:rFonts w:ascii="Tahoma" w:hAnsi="Tahoma" w:cs="B Nazanin"/>
          <w:sz w:val="24"/>
          <w:szCs w:val="24"/>
          <w:lang w:bidi="fa-IR"/>
        </w:rPr>
        <w:t>‌</w:t>
      </w:r>
      <w:r w:rsidRPr="007D4B36">
        <w:rPr>
          <w:rFonts w:ascii="Tahoma" w:hAnsi="Tahoma" w:cs="B Nazanin"/>
          <w:sz w:val="24"/>
          <w:szCs w:val="24"/>
          <w:rtl/>
          <w:lang w:bidi="fa-IR"/>
        </w:rPr>
        <w:t>باشد.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پيوست</w:t>
      </w:r>
      <w:r w:rsidRPr="007D4B36">
        <w:rPr>
          <w:rFonts w:ascii="Tahoma" w:hAnsi="Tahoma" w:cs="B Nazanin"/>
          <w:sz w:val="24"/>
          <w:szCs w:val="24"/>
          <w:lang w:bidi="fa-IR"/>
        </w:rPr>
        <w:t>‌</w:t>
      </w:r>
      <w:r w:rsidRPr="007D4B36">
        <w:rPr>
          <w:rFonts w:ascii="Tahoma" w:hAnsi="Tahoma" w:cs="B Nazanin"/>
          <w:sz w:val="24"/>
          <w:szCs w:val="24"/>
          <w:rtl/>
          <w:lang w:bidi="fa-IR"/>
        </w:rPr>
        <w:t>ها محدود به فهرست</w:t>
      </w:r>
      <w:r w:rsidRPr="007D4B36">
        <w:rPr>
          <w:rFonts w:ascii="Tahoma" w:hAnsi="Tahoma" w:cs="B Nazanin"/>
          <w:sz w:val="24"/>
          <w:szCs w:val="24"/>
          <w:lang w:bidi="fa-IR"/>
        </w:rPr>
        <w:t>‌</w:t>
      </w:r>
      <w:r w:rsidRPr="007D4B36">
        <w:rPr>
          <w:rFonts w:ascii="Tahoma" w:hAnsi="Tahoma" w:cs="B Nazanin"/>
          <w:sz w:val="24"/>
          <w:szCs w:val="24"/>
          <w:rtl/>
          <w:lang w:bidi="fa-IR"/>
        </w:rPr>
        <w:t xml:space="preserve">ها، روشهاي كار و ساير موضوعات توصيفي مربوط به مسائل اداري، فني، اجرايي يا تشريفاتي </w:t>
      </w:r>
      <w:r w:rsidRPr="007D4B36">
        <w:rPr>
          <w:rFonts w:ascii="Tahoma" w:hAnsi="Tahoma" w:cs="B Nazanin"/>
          <w:sz w:val="24"/>
          <w:szCs w:val="24"/>
          <w:rtl/>
          <w:lang w:bidi="fa-IR"/>
        </w:rPr>
        <w:tab/>
        <w:t>است</w:t>
      </w:r>
      <w:r w:rsidRPr="007D4B36">
        <w:rPr>
          <w:rFonts w:ascii="Tahoma" w:hAnsi="Tahoma" w:cs="B Nazanin"/>
          <w:sz w:val="24"/>
          <w:szCs w:val="24"/>
          <w:lang w:bidi="fa-IR"/>
        </w:rPr>
        <w:t>.</w:t>
      </w:r>
      <w:r w:rsidRPr="007D4B36">
        <w:rPr>
          <w:rFonts w:ascii="Tahoma" w:hAnsi="Tahoma" w:cs="B Nazanin"/>
          <w:sz w:val="24"/>
          <w:szCs w:val="24"/>
          <w:lang w:bidi="fa-IR"/>
        </w:rPr>
        <w:br/>
      </w:r>
      <w:r w:rsidRPr="007D4B36">
        <w:rPr>
          <w:rFonts w:ascii="Tahoma" w:hAnsi="Tahoma" w:cs="B Nazanin"/>
          <w:sz w:val="24"/>
          <w:szCs w:val="24"/>
          <w:lang w:bidi="fa-IR"/>
        </w:rPr>
        <w:br/>
      </w:r>
      <w:r w:rsidRPr="007D4B36">
        <w:rPr>
          <w:rFonts w:ascii="Tahoma" w:hAnsi="Tahoma" w:cs="B Nazanin"/>
          <w:b/>
          <w:bCs/>
          <w:sz w:val="24"/>
          <w:szCs w:val="24"/>
          <w:rtl/>
          <w:lang w:bidi="fa-IR"/>
        </w:rPr>
        <w:t>بخش يازدهم ـ مقررات نهايي</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lang w:bidi="fa-IR"/>
        </w:rPr>
        <w:br/>
      </w:r>
      <w:r w:rsidRPr="007D4B36">
        <w:rPr>
          <w:rFonts w:ascii="Tahoma" w:hAnsi="Tahoma" w:cs="B Nazanin"/>
          <w:b/>
          <w:bCs/>
          <w:sz w:val="24"/>
          <w:szCs w:val="24"/>
          <w:rtl/>
          <w:lang w:bidi="fa-IR"/>
        </w:rPr>
        <w:t>ماده 30- حق شرط</w:t>
      </w:r>
      <w:r w:rsidRPr="007D4B36">
        <w:rPr>
          <w:rFonts w:ascii="Tahoma" w:hAnsi="Tahoma" w:cs="B Nazanin"/>
          <w:b/>
          <w:bCs/>
          <w:sz w:val="24"/>
          <w:szCs w:val="24"/>
          <w:lang w:bidi="fa-IR"/>
        </w:rPr>
        <w:t>‌</w:t>
      </w:r>
      <w:r w:rsidRPr="007D4B36">
        <w:rPr>
          <w:rFonts w:ascii="Tahoma" w:hAnsi="Tahoma" w:cs="B Nazanin"/>
          <w:b/>
          <w:bCs/>
          <w:sz w:val="24"/>
          <w:szCs w:val="24"/>
          <w:rtl/>
          <w:lang w:bidi="fa-IR"/>
        </w:rPr>
        <w:t>ها</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هيچ گونه حق شرطي را نمي</w:t>
      </w:r>
      <w:r w:rsidRPr="007D4B36">
        <w:rPr>
          <w:rFonts w:ascii="Tahoma" w:hAnsi="Tahoma" w:cs="B Nazanin"/>
          <w:sz w:val="24"/>
          <w:szCs w:val="24"/>
          <w:lang w:bidi="fa-IR"/>
        </w:rPr>
        <w:t>‌</w:t>
      </w:r>
      <w:r w:rsidRPr="007D4B36">
        <w:rPr>
          <w:rFonts w:ascii="Tahoma" w:hAnsi="Tahoma" w:cs="B Nazanin"/>
          <w:sz w:val="24"/>
          <w:szCs w:val="24"/>
          <w:rtl/>
          <w:lang w:bidi="fa-IR"/>
        </w:rPr>
        <w:t>توان در مورد اين كنوانسيون در نظر گرفت</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 31- انصراف از عضويت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هر عضوي مي</w:t>
      </w:r>
      <w:r w:rsidRPr="007D4B36">
        <w:rPr>
          <w:rFonts w:ascii="Tahoma" w:hAnsi="Tahoma" w:cs="B Nazanin"/>
          <w:sz w:val="24"/>
          <w:szCs w:val="24"/>
          <w:lang w:bidi="fa-IR"/>
        </w:rPr>
        <w:t>‌</w:t>
      </w:r>
      <w:r w:rsidRPr="007D4B36">
        <w:rPr>
          <w:rFonts w:ascii="Tahoma" w:hAnsi="Tahoma" w:cs="B Nazanin"/>
          <w:sz w:val="24"/>
          <w:szCs w:val="24"/>
          <w:rtl/>
          <w:lang w:bidi="fa-IR"/>
        </w:rPr>
        <w:t>تواند در هر زمان پس از دو سال از تاريخي كه اين كنوانسيون در مورد آن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شده است، با ارائه اطلاعيه كتبي به امين اسناد، انصراف خود را از عضويت در كنوانسيون اعلام دارد.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انصراف مزبور پس از گذشت يك سال از تاريخ اطلاعيه انصراف از عضويت توسط امين اسناد يا تاريخ ديرتري كه ممكن است در اطلاعيه اعلام انصراف قيد شده، رسميت خواهد يافت</w:t>
      </w:r>
    </w:p>
    <w:p w:rsidR="009C5460" w:rsidRPr="007D4B36" w:rsidRDefault="009C5460" w:rsidP="009C5460">
      <w:pPr>
        <w:bidi/>
        <w:ind w:left="360"/>
        <w:jc w:val="both"/>
        <w:rPr>
          <w:rFonts w:ascii="Tahoma" w:hAnsi="Tahoma" w:cs="B Nazanin"/>
          <w:sz w:val="24"/>
          <w:szCs w:val="24"/>
          <w:lang w:bidi="fa-IR"/>
        </w:rPr>
      </w:pPr>
      <w:r w:rsidRPr="007D4B36">
        <w:rPr>
          <w:rFonts w:ascii="Tahoma" w:hAnsi="Tahoma" w:cs="B Nazanin"/>
          <w:sz w:val="24"/>
          <w:szCs w:val="24"/>
          <w:rtl/>
          <w:lang w:bidi="fa-IR"/>
        </w:rPr>
        <w:t>3-</w:t>
      </w:r>
      <w:r w:rsidRPr="007D4B36">
        <w:rPr>
          <w:rFonts w:ascii="Tahoma" w:hAnsi="Tahoma" w:cs="Tahoma"/>
          <w:sz w:val="24"/>
          <w:szCs w:val="24"/>
          <w:rtl/>
          <w:lang w:bidi="fa-IR"/>
        </w:rPr>
        <w:t xml:space="preserve"> </w:t>
      </w:r>
      <w:r w:rsidRPr="007D4B36">
        <w:rPr>
          <w:rFonts w:ascii="Tahoma" w:hAnsi="Tahoma" w:cs="B Nazanin"/>
          <w:sz w:val="24"/>
          <w:szCs w:val="24"/>
          <w:rtl/>
          <w:lang w:bidi="fa-IR"/>
        </w:rPr>
        <w:t xml:space="preserve"> هر عضوي كه از عضويت در اين كنوانسيون انصراف مي</w:t>
      </w:r>
      <w:r w:rsidRPr="007D4B36">
        <w:rPr>
          <w:rFonts w:ascii="Tahoma" w:hAnsi="Tahoma" w:cs="B Nazanin"/>
          <w:sz w:val="24"/>
          <w:szCs w:val="24"/>
          <w:lang w:bidi="fa-IR"/>
        </w:rPr>
        <w:t>‌</w:t>
      </w:r>
      <w:r w:rsidRPr="007D4B36">
        <w:rPr>
          <w:rFonts w:ascii="Tahoma" w:hAnsi="Tahoma" w:cs="B Nazanin"/>
          <w:sz w:val="24"/>
          <w:szCs w:val="24"/>
          <w:rtl/>
          <w:lang w:bidi="fa-IR"/>
        </w:rPr>
        <w:t>دهد، چنين تلقي خواهد شد كه از عضويت در هر پروتكلي كه عضو آن است نيز انصراف داده است</w:t>
      </w:r>
    </w:p>
    <w:p w:rsidR="009C5460" w:rsidRPr="007D4B36" w:rsidRDefault="009C5460" w:rsidP="009C5460">
      <w:pPr>
        <w:bidi/>
        <w:ind w:left="360"/>
        <w:jc w:val="both"/>
        <w:rPr>
          <w:rFonts w:ascii="Tahoma" w:hAnsi="Tahoma" w:cs="B Nazanin"/>
          <w:sz w:val="24"/>
          <w:szCs w:val="24"/>
          <w:lang w:bidi="fa-IR"/>
        </w:rPr>
      </w:pPr>
      <w:r w:rsidRPr="007D4B36">
        <w:rPr>
          <w:rFonts w:ascii="Tahoma" w:hAnsi="Tahoma" w:cs="B Nazanin"/>
          <w:b/>
          <w:bCs/>
          <w:sz w:val="24"/>
          <w:szCs w:val="24"/>
          <w:rtl/>
          <w:lang w:bidi="fa-IR"/>
        </w:rPr>
        <w:t>ماده 32- حق رأي</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به جز در موردي كه در بند (2) اين ماده پيش</w:t>
      </w:r>
      <w:r w:rsidRPr="007D4B36">
        <w:rPr>
          <w:rFonts w:ascii="Tahoma" w:hAnsi="Tahoma" w:cs="B Nazanin"/>
          <w:sz w:val="24"/>
          <w:szCs w:val="24"/>
          <w:lang w:bidi="fa-IR"/>
        </w:rPr>
        <w:t>‌</w:t>
      </w:r>
      <w:r w:rsidRPr="007D4B36">
        <w:rPr>
          <w:rFonts w:ascii="Tahoma" w:hAnsi="Tahoma" w:cs="B Nazanin"/>
          <w:sz w:val="24"/>
          <w:szCs w:val="24"/>
          <w:rtl/>
          <w:lang w:bidi="fa-IR"/>
        </w:rPr>
        <w:t>بيني شده است، هر عضو اين كنوانسيون يك رأي خواهد داشت.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سازمان</w:t>
      </w:r>
      <w:r w:rsidRPr="007D4B36">
        <w:rPr>
          <w:rFonts w:ascii="Tahoma" w:hAnsi="Tahoma" w:cs="B Nazanin"/>
          <w:sz w:val="24"/>
          <w:szCs w:val="24"/>
          <w:lang w:bidi="fa-IR"/>
        </w:rPr>
        <w:t>‌</w:t>
      </w:r>
      <w:r w:rsidRPr="007D4B36">
        <w:rPr>
          <w:rFonts w:ascii="Tahoma" w:hAnsi="Tahoma" w:cs="B Nazanin"/>
          <w:sz w:val="24"/>
          <w:szCs w:val="24"/>
          <w:rtl/>
          <w:lang w:bidi="fa-IR"/>
        </w:rPr>
        <w:t>هاي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در موضوعات تحت صلاحيت خود به</w:t>
      </w:r>
      <w:r w:rsidRPr="007D4B36">
        <w:rPr>
          <w:rFonts w:ascii="Tahoma" w:hAnsi="Tahoma" w:cs="B Nazanin"/>
          <w:sz w:val="24"/>
          <w:szCs w:val="24"/>
          <w:lang w:bidi="fa-IR"/>
        </w:rPr>
        <w:t>‌</w:t>
      </w:r>
      <w:r w:rsidRPr="007D4B36">
        <w:rPr>
          <w:rFonts w:ascii="Tahoma" w:hAnsi="Tahoma" w:cs="B Nazanin"/>
          <w:sz w:val="24"/>
          <w:szCs w:val="24"/>
          <w:rtl/>
          <w:lang w:bidi="fa-IR"/>
        </w:rPr>
        <w:t>تعداد دولتهاي عضو خود كه عضو اين كنوانسيون نيز مي</w:t>
      </w:r>
      <w:r w:rsidRPr="007D4B36">
        <w:rPr>
          <w:rFonts w:ascii="Tahoma" w:hAnsi="Tahoma" w:cs="B Nazanin"/>
          <w:sz w:val="24"/>
          <w:szCs w:val="24"/>
          <w:lang w:bidi="fa-IR"/>
        </w:rPr>
        <w:t>‌</w:t>
      </w:r>
      <w:r w:rsidRPr="007D4B36">
        <w:rPr>
          <w:rFonts w:ascii="Tahoma" w:hAnsi="Tahoma" w:cs="B Nazanin"/>
          <w:sz w:val="24"/>
          <w:szCs w:val="24"/>
          <w:rtl/>
          <w:lang w:bidi="fa-IR"/>
        </w:rPr>
        <w:t>باشند، حق رأي خواهند داشت. اگر يكي از دولتهاي عضو سازمان مزبور از حق خود استفاده كند، سازمان مذكور نمي</w:t>
      </w:r>
      <w:r w:rsidRPr="007D4B36">
        <w:rPr>
          <w:rFonts w:ascii="Tahoma" w:hAnsi="Tahoma" w:cs="B Nazanin"/>
          <w:sz w:val="24"/>
          <w:szCs w:val="24"/>
          <w:lang w:bidi="fa-IR"/>
        </w:rPr>
        <w:t>‌</w:t>
      </w:r>
      <w:r w:rsidRPr="007D4B36">
        <w:rPr>
          <w:rFonts w:ascii="Tahoma" w:hAnsi="Tahoma" w:cs="B Nazanin"/>
          <w:sz w:val="24"/>
          <w:szCs w:val="24"/>
          <w:rtl/>
          <w:lang w:bidi="fa-IR"/>
        </w:rPr>
        <w:t>تواند از اين حق خود استفاده كند و برعكس</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 33- پروتكل</w:t>
      </w:r>
      <w:r w:rsidRPr="007D4B36">
        <w:rPr>
          <w:rFonts w:ascii="Tahoma" w:hAnsi="Tahoma" w:cs="B Nazanin"/>
          <w:b/>
          <w:bCs/>
          <w:sz w:val="24"/>
          <w:szCs w:val="24"/>
          <w:lang w:bidi="fa-IR"/>
        </w:rPr>
        <w:t>‌</w:t>
      </w:r>
      <w:r w:rsidRPr="007D4B36">
        <w:rPr>
          <w:rFonts w:ascii="Tahoma" w:hAnsi="Tahoma" w:cs="B Nazanin"/>
          <w:b/>
          <w:bCs/>
          <w:sz w:val="24"/>
          <w:szCs w:val="24"/>
          <w:rtl/>
          <w:lang w:bidi="fa-IR"/>
        </w:rPr>
        <w:t>ها</w:t>
      </w:r>
      <w:r w:rsidRPr="007D4B36">
        <w:rPr>
          <w:rFonts w:ascii="Tahoma" w:hAnsi="Tahoma" w:cs="B Nazanin"/>
          <w:b/>
          <w:bCs/>
          <w:sz w:val="24"/>
          <w:szCs w:val="24"/>
          <w:rtl/>
          <w:lang w:bidi="fa-IR"/>
        </w:rPr>
        <w:tab/>
      </w:r>
      <w:r w:rsidRPr="007D4B36">
        <w:rPr>
          <w:rFonts w:ascii="Tahoma" w:hAnsi="Tahoma" w:cs="B Nazanin"/>
          <w:b/>
          <w:bCs/>
          <w:sz w:val="24"/>
          <w:szCs w:val="24"/>
          <w:lang w:bidi="fa-IR"/>
        </w:rPr>
        <w:br/>
      </w:r>
      <w:r w:rsidRPr="007D4B36">
        <w:rPr>
          <w:rFonts w:ascii="Tahoma" w:hAnsi="Tahoma" w:cs="B Nazanin"/>
          <w:b/>
          <w:bCs/>
          <w:sz w:val="24"/>
          <w:szCs w:val="24"/>
          <w:rtl/>
          <w:lang w:bidi="fa-IR"/>
        </w:rPr>
        <w:t>1-</w:t>
      </w:r>
      <w:r w:rsidRPr="007D4B36">
        <w:rPr>
          <w:rFonts w:ascii="Tahoma" w:hAnsi="Tahoma" w:cs="B Nazanin"/>
          <w:sz w:val="24"/>
          <w:szCs w:val="24"/>
          <w:rtl/>
          <w:lang w:bidi="fa-IR"/>
        </w:rPr>
        <w:t xml:space="preserve"> هريك از اعضاء مي</w:t>
      </w:r>
      <w:r w:rsidRPr="007D4B36">
        <w:rPr>
          <w:rFonts w:ascii="Tahoma" w:hAnsi="Tahoma" w:cs="B Nazanin"/>
          <w:sz w:val="24"/>
          <w:szCs w:val="24"/>
          <w:lang w:bidi="fa-IR"/>
        </w:rPr>
        <w:t>‌</w:t>
      </w:r>
      <w:r w:rsidRPr="007D4B36">
        <w:rPr>
          <w:rFonts w:ascii="Tahoma" w:hAnsi="Tahoma" w:cs="B Nazanin"/>
          <w:sz w:val="24"/>
          <w:szCs w:val="24"/>
          <w:rtl/>
          <w:lang w:bidi="fa-IR"/>
        </w:rPr>
        <w:t>تواند پروتكلي را پيشنهاد كند. اين پيشنهادها در کنفرانس اعضاء بررسي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کنفرانس اعضاء مي</w:t>
      </w:r>
      <w:r w:rsidRPr="007D4B36">
        <w:rPr>
          <w:rFonts w:ascii="Tahoma" w:hAnsi="Tahoma" w:cs="B Nazanin"/>
          <w:sz w:val="24"/>
          <w:szCs w:val="24"/>
          <w:lang w:bidi="fa-IR"/>
        </w:rPr>
        <w:t>‌</w:t>
      </w:r>
      <w:r w:rsidRPr="007D4B36">
        <w:rPr>
          <w:rFonts w:ascii="Tahoma" w:hAnsi="Tahoma" w:cs="B Nazanin"/>
          <w:sz w:val="24"/>
          <w:szCs w:val="24"/>
          <w:rtl/>
          <w:lang w:bidi="fa-IR"/>
        </w:rPr>
        <w:t>تواند پروتكل</w:t>
      </w:r>
      <w:r w:rsidRPr="007D4B36">
        <w:rPr>
          <w:rFonts w:ascii="Tahoma" w:hAnsi="Tahoma" w:cs="B Nazanin"/>
          <w:sz w:val="24"/>
          <w:szCs w:val="24"/>
          <w:lang w:bidi="fa-IR"/>
        </w:rPr>
        <w:t>‌</w:t>
      </w:r>
      <w:r w:rsidRPr="007D4B36">
        <w:rPr>
          <w:rFonts w:ascii="Tahoma" w:hAnsi="Tahoma" w:cs="B Nazanin"/>
          <w:sz w:val="24"/>
          <w:szCs w:val="24"/>
          <w:rtl/>
          <w:lang w:bidi="fa-IR"/>
        </w:rPr>
        <w:t>هاي اين كنوانسيون را تصويب كند. در تصويب اين پروتكل</w:t>
      </w:r>
      <w:r w:rsidRPr="007D4B36">
        <w:rPr>
          <w:rFonts w:ascii="Tahoma" w:hAnsi="Tahoma" w:cs="B Nazanin"/>
          <w:sz w:val="24"/>
          <w:szCs w:val="24"/>
          <w:lang w:bidi="fa-IR"/>
        </w:rPr>
        <w:t>‌</w:t>
      </w:r>
      <w:r w:rsidRPr="007D4B36">
        <w:rPr>
          <w:rFonts w:ascii="Tahoma" w:hAnsi="Tahoma" w:cs="B Nazanin"/>
          <w:sz w:val="24"/>
          <w:szCs w:val="24"/>
          <w:rtl/>
          <w:lang w:bidi="fa-IR"/>
        </w:rPr>
        <w:t>ها بايد تلاش شود كه اتفاق آراء حاصل شود. اگر تلاش</w:t>
      </w:r>
      <w:r w:rsidRPr="007D4B36">
        <w:rPr>
          <w:rFonts w:ascii="Tahoma" w:hAnsi="Tahoma" w:cs="B Nazanin"/>
          <w:sz w:val="24"/>
          <w:szCs w:val="24"/>
          <w:lang w:bidi="fa-IR"/>
        </w:rPr>
        <w:t>‌</w:t>
      </w:r>
      <w:r w:rsidRPr="007D4B36">
        <w:rPr>
          <w:rFonts w:ascii="Tahoma" w:hAnsi="Tahoma" w:cs="B Nazanin"/>
          <w:sz w:val="24"/>
          <w:szCs w:val="24"/>
          <w:rtl/>
          <w:lang w:bidi="fa-IR"/>
        </w:rPr>
        <w:t>ها براي كسب اتفاق</w:t>
      </w:r>
      <w:r w:rsidRPr="007D4B36">
        <w:rPr>
          <w:rFonts w:ascii="Tahoma" w:hAnsi="Tahoma" w:cs="B Nazanin"/>
          <w:sz w:val="24"/>
          <w:szCs w:val="24"/>
          <w:lang w:bidi="fa-IR"/>
        </w:rPr>
        <w:t>‌</w:t>
      </w:r>
      <w:r w:rsidRPr="007D4B36">
        <w:rPr>
          <w:rFonts w:ascii="Tahoma" w:hAnsi="Tahoma" w:cs="B Nazanin"/>
          <w:sz w:val="24"/>
          <w:szCs w:val="24"/>
          <w:rtl/>
          <w:lang w:bidi="fa-IR"/>
        </w:rPr>
        <w:t xml:space="preserve">آراء به </w:t>
      </w:r>
      <w:r w:rsidRPr="007D4B36">
        <w:rPr>
          <w:rFonts w:ascii="Tahoma" w:hAnsi="Tahoma" w:cs="B Nazanin"/>
          <w:sz w:val="24"/>
          <w:szCs w:val="24"/>
          <w:lang w:bidi="fa-IR"/>
        </w:rPr>
        <w:t>‌</w:t>
      </w:r>
      <w:r w:rsidRPr="007D4B36">
        <w:rPr>
          <w:rFonts w:ascii="Tahoma" w:hAnsi="Tahoma" w:cs="B Nazanin"/>
          <w:sz w:val="24"/>
          <w:szCs w:val="24"/>
          <w:rtl/>
          <w:lang w:bidi="fa-IR"/>
        </w:rPr>
        <w:t>نتيجه</w:t>
      </w:r>
      <w:r w:rsidRPr="007D4B36">
        <w:rPr>
          <w:rFonts w:ascii="Tahoma" w:hAnsi="Tahoma" w:cs="B Nazanin"/>
          <w:sz w:val="24"/>
          <w:szCs w:val="24"/>
          <w:lang w:bidi="fa-IR"/>
        </w:rPr>
        <w:t>‌</w:t>
      </w:r>
      <w:r w:rsidRPr="007D4B36">
        <w:rPr>
          <w:rFonts w:ascii="Tahoma" w:hAnsi="Tahoma" w:cs="B Nazanin"/>
          <w:sz w:val="24"/>
          <w:szCs w:val="24"/>
          <w:rtl/>
          <w:lang w:bidi="fa-IR"/>
        </w:rPr>
        <w:t>اي نرسد و توافقي حاصل نشود، به عنوان آخرين راه حل، پروتكل با رأي اكثريت سه چهارم اعضاي حاضر و رأي</w:t>
      </w:r>
      <w:r w:rsidRPr="007D4B36">
        <w:rPr>
          <w:rFonts w:ascii="Tahoma" w:hAnsi="Tahoma" w:cs="B Nazanin"/>
          <w:sz w:val="24"/>
          <w:szCs w:val="24"/>
          <w:lang w:bidi="fa-IR"/>
        </w:rPr>
        <w:t>‌</w:t>
      </w:r>
      <w:r w:rsidRPr="007D4B36">
        <w:rPr>
          <w:rFonts w:ascii="Tahoma" w:hAnsi="Tahoma" w:cs="B Nazanin"/>
          <w:sz w:val="24"/>
          <w:szCs w:val="24"/>
          <w:rtl/>
          <w:lang w:bidi="fa-IR"/>
        </w:rPr>
        <w:t>دهنده در جلسه تصويب خواهد شد. از نظر اين ماده اعضاي حاضر و رأي</w:t>
      </w:r>
      <w:r w:rsidRPr="007D4B36">
        <w:rPr>
          <w:rFonts w:ascii="Tahoma" w:hAnsi="Tahoma" w:cs="B Nazanin"/>
          <w:sz w:val="24"/>
          <w:szCs w:val="24"/>
          <w:lang w:bidi="fa-IR"/>
        </w:rPr>
        <w:t>‌</w:t>
      </w:r>
      <w:r w:rsidRPr="007D4B36">
        <w:rPr>
          <w:rFonts w:ascii="Tahoma" w:hAnsi="Tahoma" w:cs="B Nazanin"/>
          <w:sz w:val="24"/>
          <w:szCs w:val="24"/>
          <w:rtl/>
          <w:lang w:bidi="fa-IR"/>
        </w:rPr>
        <w:t>دهنده به اعضايي اطلاق مي</w:t>
      </w:r>
      <w:r w:rsidRPr="007D4B36">
        <w:rPr>
          <w:rFonts w:ascii="Tahoma" w:hAnsi="Tahoma" w:cs="B Nazanin"/>
          <w:sz w:val="24"/>
          <w:szCs w:val="24"/>
          <w:lang w:bidi="fa-IR"/>
        </w:rPr>
        <w:t>‌</w:t>
      </w:r>
      <w:r w:rsidRPr="007D4B36">
        <w:rPr>
          <w:rFonts w:ascii="Tahoma" w:hAnsi="Tahoma" w:cs="B Nazanin"/>
          <w:sz w:val="24"/>
          <w:szCs w:val="24"/>
          <w:rtl/>
          <w:lang w:bidi="fa-IR"/>
        </w:rPr>
        <w:t>شود كه حضور دارند و رأي مثبت يا منفي مي</w:t>
      </w:r>
      <w:r w:rsidRPr="007D4B36">
        <w:rPr>
          <w:rFonts w:ascii="Tahoma" w:hAnsi="Tahoma" w:cs="B Nazanin"/>
          <w:sz w:val="24"/>
          <w:szCs w:val="24"/>
          <w:lang w:bidi="fa-IR"/>
        </w:rPr>
        <w:t>‌</w:t>
      </w:r>
      <w:r w:rsidRPr="007D4B36">
        <w:rPr>
          <w:rFonts w:ascii="Tahoma" w:hAnsi="Tahoma" w:cs="B Nazanin"/>
          <w:sz w:val="24"/>
          <w:szCs w:val="24"/>
          <w:rtl/>
          <w:lang w:bidi="fa-IR"/>
        </w:rPr>
        <w:t>دهند.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متن هر پروتكل پيشنهادي حداقل شش ماه قبل از تاريخ جلسه</w:t>
      </w:r>
      <w:r w:rsidRPr="007D4B36">
        <w:rPr>
          <w:rFonts w:ascii="Tahoma" w:hAnsi="Tahoma" w:cs="B Nazanin"/>
          <w:sz w:val="24"/>
          <w:szCs w:val="24"/>
          <w:lang w:bidi="fa-IR"/>
        </w:rPr>
        <w:t>‌</w:t>
      </w:r>
      <w:r w:rsidRPr="007D4B36">
        <w:rPr>
          <w:rFonts w:ascii="Tahoma" w:hAnsi="Tahoma" w:cs="B Nazanin"/>
          <w:sz w:val="24"/>
          <w:szCs w:val="24"/>
          <w:rtl/>
          <w:lang w:bidi="fa-IR"/>
        </w:rPr>
        <w:t>اي كه براي تصويب آن در کنفرانس اعضاءپيشنهاد شده، توسط دبيرخانه در اختيار اعضاء قرار خواهد گرفت.</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فقط اعضاي كنوانسيون مي</w:t>
      </w:r>
      <w:r w:rsidRPr="007D4B36">
        <w:rPr>
          <w:rFonts w:ascii="Tahoma" w:hAnsi="Tahoma" w:cs="B Nazanin"/>
          <w:sz w:val="24"/>
          <w:szCs w:val="24"/>
          <w:lang w:bidi="fa-IR"/>
        </w:rPr>
        <w:t>‌</w:t>
      </w:r>
      <w:r w:rsidRPr="007D4B36">
        <w:rPr>
          <w:rFonts w:ascii="Tahoma" w:hAnsi="Tahoma" w:cs="B Nazanin"/>
          <w:sz w:val="24"/>
          <w:szCs w:val="24"/>
          <w:rtl/>
          <w:lang w:bidi="fa-IR"/>
        </w:rPr>
        <w:t>توانند عضو پروتكل شوند.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5- هر پروتكل اين كنوانسيون تنها براي اعضاي پروتكل موردنظر تعهدآور است. فقط اعضاي پروتكل مي</w:t>
      </w:r>
      <w:r w:rsidRPr="007D4B36">
        <w:rPr>
          <w:rFonts w:ascii="Tahoma" w:hAnsi="Tahoma" w:cs="B Nazanin"/>
          <w:sz w:val="24"/>
          <w:szCs w:val="24"/>
          <w:lang w:bidi="fa-IR"/>
        </w:rPr>
        <w:t>‌</w:t>
      </w:r>
      <w:r w:rsidRPr="007D4B36">
        <w:rPr>
          <w:rFonts w:ascii="Tahoma" w:hAnsi="Tahoma" w:cs="B Nazanin"/>
          <w:sz w:val="24"/>
          <w:szCs w:val="24"/>
          <w:rtl/>
          <w:lang w:bidi="fa-IR"/>
        </w:rPr>
        <w:t>توانند در مورد موضوعاتي كه صرفاً به پروتكل موردنظر مربوط مي</w:t>
      </w:r>
      <w:r w:rsidRPr="007D4B36">
        <w:rPr>
          <w:rFonts w:ascii="Tahoma" w:hAnsi="Tahoma" w:cs="B Nazanin"/>
          <w:sz w:val="24"/>
          <w:szCs w:val="24"/>
          <w:lang w:bidi="fa-IR"/>
        </w:rPr>
        <w:t>‌</w:t>
      </w:r>
      <w:r w:rsidRPr="007D4B36">
        <w:rPr>
          <w:rFonts w:ascii="Tahoma" w:hAnsi="Tahoma" w:cs="B Nazanin"/>
          <w:sz w:val="24"/>
          <w:szCs w:val="24"/>
          <w:rtl/>
          <w:lang w:bidi="fa-IR"/>
        </w:rPr>
        <w:t>شود تصميم بگيرند.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6- الزامات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شدن هر پروتكل در آن سند ذكر خواهدشد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 34- امضاء</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اين كنوانسيون از تاريخ 16 ژوئن 2003 (26/3/1382) تا 22 ژوئن 2003 (1/4/1382)</w:t>
      </w:r>
      <w:r w:rsidRPr="007D4B36">
        <w:rPr>
          <w:rFonts w:ascii="Tahoma" w:hAnsi="Tahoma" w:cs="B Nazanin"/>
          <w:sz w:val="24"/>
          <w:szCs w:val="24"/>
          <w:lang w:bidi="fa-IR"/>
        </w:rPr>
        <w:t xml:space="preserve"> </w:t>
      </w:r>
      <w:r w:rsidRPr="007D4B36">
        <w:rPr>
          <w:rFonts w:ascii="Tahoma" w:hAnsi="Tahoma" w:cs="B Nazanin"/>
          <w:sz w:val="24"/>
          <w:szCs w:val="24"/>
          <w:rtl/>
          <w:lang w:bidi="fa-IR"/>
        </w:rPr>
        <w:t>در مقر سازمان بهداشت جهاني در ژنو، و پس از آن از تاريخ 30 ژوئن 2003 (9/4/1382)</w:t>
      </w:r>
      <w:r w:rsidRPr="007D4B36">
        <w:rPr>
          <w:rFonts w:ascii="Tahoma" w:hAnsi="Tahoma" w:cs="B Nazanin"/>
          <w:sz w:val="24"/>
          <w:szCs w:val="24"/>
          <w:lang w:bidi="fa-IR"/>
        </w:rPr>
        <w:t xml:space="preserve"> </w:t>
      </w:r>
      <w:r w:rsidRPr="007D4B36">
        <w:rPr>
          <w:rFonts w:ascii="Tahoma" w:hAnsi="Tahoma" w:cs="B Nazanin"/>
          <w:sz w:val="24"/>
          <w:szCs w:val="24"/>
          <w:rtl/>
          <w:lang w:bidi="fa-IR"/>
        </w:rPr>
        <w:t>تا 29 ژوئن 2004 (9/4/1383) در مقر سازمان ملل متحد در نيويورك براي امضاي تمامي اعضاي سازمان بهداشت جهاني و دولتهايي كه عضو سازمان بهداشت جهاني نيستند ولي در سازمان ملل متحد عضويت دارند و نيز سازمان</w:t>
      </w:r>
      <w:r w:rsidRPr="007D4B36">
        <w:rPr>
          <w:rFonts w:ascii="Tahoma" w:hAnsi="Tahoma" w:cs="B Nazanin"/>
          <w:sz w:val="24"/>
          <w:szCs w:val="24"/>
          <w:lang w:bidi="fa-IR"/>
        </w:rPr>
        <w:t>‌</w:t>
      </w:r>
      <w:r w:rsidRPr="007D4B36">
        <w:rPr>
          <w:rFonts w:ascii="Tahoma" w:hAnsi="Tahoma" w:cs="B Nazanin"/>
          <w:sz w:val="24"/>
          <w:szCs w:val="24"/>
          <w:rtl/>
          <w:lang w:bidi="fa-IR"/>
        </w:rPr>
        <w:t>هاي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مفتوح خواهدبود.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 35- تنفيذ، پذيرش، تصويب و تأييد رسمي يا الحاق</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اين كنوانسيون منوط به تنفيذ، پذيرش، تصويب يا الحاق دولتها يا تأييد رسمي يا الحاق سازمان</w:t>
      </w:r>
      <w:r w:rsidRPr="007D4B36">
        <w:rPr>
          <w:rFonts w:ascii="Tahoma" w:hAnsi="Tahoma" w:cs="B Nazanin"/>
          <w:sz w:val="24"/>
          <w:szCs w:val="24"/>
          <w:lang w:bidi="fa-IR"/>
        </w:rPr>
        <w:t>‌</w:t>
      </w:r>
      <w:r w:rsidRPr="007D4B36">
        <w:rPr>
          <w:rFonts w:ascii="Tahoma" w:hAnsi="Tahoma" w:cs="B Nazanin"/>
          <w:sz w:val="24"/>
          <w:szCs w:val="24"/>
          <w:rtl/>
          <w:lang w:bidi="fa-IR"/>
        </w:rPr>
        <w:t>هاي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است. اين كنوانسيون، يك روز پس از تاريخي كه در آن براي امضاء بسته مي</w:t>
      </w:r>
      <w:r w:rsidRPr="007D4B36">
        <w:rPr>
          <w:rFonts w:ascii="Tahoma" w:hAnsi="Tahoma" w:cs="B Nazanin"/>
          <w:sz w:val="24"/>
          <w:szCs w:val="24"/>
          <w:lang w:bidi="fa-IR"/>
        </w:rPr>
        <w:t>‌</w:t>
      </w:r>
      <w:r w:rsidRPr="007D4B36">
        <w:rPr>
          <w:rFonts w:ascii="Tahoma" w:hAnsi="Tahoma" w:cs="B Nazanin"/>
          <w:sz w:val="24"/>
          <w:szCs w:val="24"/>
          <w:rtl/>
          <w:lang w:bidi="fa-IR"/>
        </w:rPr>
        <w:t>شود، براي الحاق مفتوح خواهد بود. اسناد تنفيذ، پذيرش، تصويب، تأييد رسمي يا الحاق نزد امين اسناد توديع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هر سازمان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كه به عضويت اين كنوانسيون درآيد، بدون آنكه هيچ يك از اعضاي آن عضو اين كنوانسيون شوند، در مورد تمام تعهدات ايجاد شده به موجب اين كنوانسيون، متعهد خواهد بود. در مورد سازمان</w:t>
      </w:r>
      <w:r w:rsidRPr="007D4B36">
        <w:rPr>
          <w:rFonts w:ascii="Tahoma" w:hAnsi="Tahoma" w:cs="B Nazanin"/>
          <w:sz w:val="24"/>
          <w:szCs w:val="24"/>
          <w:lang w:bidi="fa-IR"/>
        </w:rPr>
        <w:t>‌</w:t>
      </w:r>
      <w:r w:rsidRPr="007D4B36">
        <w:rPr>
          <w:rFonts w:ascii="Tahoma" w:hAnsi="Tahoma" w:cs="B Nazanin"/>
          <w:sz w:val="24"/>
          <w:szCs w:val="24"/>
          <w:rtl/>
          <w:lang w:bidi="fa-IR"/>
        </w:rPr>
        <w:t>هاي مزبور كه يك يا چند عضو آن، عضو اين كنوانسيون نيز باشند، سازمان و اعضاي آن در مورد مسؤوليتهاي مربوط خود براي اجراي تعهداتي كه به موجب اين كنوانسيون دارند، تصميم خواهند گرفت. در چنين مواردي سازمان و اعضاي آن نمي</w:t>
      </w:r>
      <w:r w:rsidRPr="007D4B36">
        <w:rPr>
          <w:rFonts w:ascii="Tahoma" w:hAnsi="Tahoma" w:cs="B Nazanin"/>
          <w:sz w:val="24"/>
          <w:szCs w:val="24"/>
          <w:lang w:bidi="fa-IR"/>
        </w:rPr>
        <w:t>‌</w:t>
      </w:r>
      <w:r w:rsidRPr="007D4B36">
        <w:rPr>
          <w:rFonts w:ascii="Tahoma" w:hAnsi="Tahoma" w:cs="B Nazanin"/>
          <w:sz w:val="24"/>
          <w:szCs w:val="24"/>
          <w:rtl/>
          <w:lang w:bidi="fa-IR"/>
        </w:rPr>
        <w:t>توانند به صورت همزمان از حقوقي كه به موجب اين كنوانسيون دارند، استفاده كنند.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سازمان</w:t>
      </w:r>
      <w:r w:rsidRPr="007D4B36">
        <w:rPr>
          <w:rFonts w:ascii="Tahoma" w:hAnsi="Tahoma" w:cs="B Nazanin"/>
          <w:sz w:val="24"/>
          <w:szCs w:val="24"/>
          <w:lang w:bidi="fa-IR"/>
        </w:rPr>
        <w:t>‌</w:t>
      </w:r>
      <w:r w:rsidRPr="007D4B36">
        <w:rPr>
          <w:rFonts w:ascii="Tahoma" w:hAnsi="Tahoma" w:cs="B Nazanin"/>
          <w:sz w:val="24"/>
          <w:szCs w:val="24"/>
          <w:rtl/>
          <w:lang w:bidi="fa-IR"/>
        </w:rPr>
        <w:t>هاي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بايد در اسناد مربوط به تأييد رسمي يا اسناد الحاق خود، حدود صلاحيت خويش را در مورد موضوعاتي كه در اين كنوانسيون مورد حكم قرار گرفته است، اعلام نمايند. اين سازمانها بايد هرگونه اصلاحات بع</w:t>
      </w:r>
      <w:r w:rsidRPr="007D4B36">
        <w:rPr>
          <w:rFonts w:ascii="Tahoma" w:hAnsi="Tahoma" w:cs="B Nazanin"/>
          <w:b/>
          <w:bCs/>
          <w:sz w:val="24"/>
          <w:szCs w:val="24"/>
          <w:rtl/>
          <w:lang w:bidi="fa-IR"/>
        </w:rPr>
        <w:t>-</w:t>
      </w:r>
      <w:r w:rsidRPr="007D4B36">
        <w:rPr>
          <w:rFonts w:ascii="Tahoma" w:hAnsi="Tahoma" w:cs="B Nazanin"/>
          <w:sz w:val="24"/>
          <w:szCs w:val="24"/>
          <w:rtl/>
          <w:lang w:bidi="fa-IR"/>
        </w:rPr>
        <w:t>دي در ح</w:t>
      </w:r>
      <w:r w:rsidRPr="007D4B36">
        <w:rPr>
          <w:rFonts w:ascii="Tahoma" w:hAnsi="Tahoma" w:cs="B Nazanin"/>
          <w:b/>
          <w:bCs/>
          <w:sz w:val="24"/>
          <w:szCs w:val="24"/>
          <w:rtl/>
          <w:lang w:bidi="fa-IR"/>
        </w:rPr>
        <w:t>-</w:t>
      </w:r>
      <w:r w:rsidRPr="007D4B36">
        <w:rPr>
          <w:rFonts w:ascii="Tahoma" w:hAnsi="Tahoma" w:cs="B Nazanin"/>
          <w:sz w:val="24"/>
          <w:szCs w:val="24"/>
          <w:rtl/>
          <w:lang w:bidi="fa-IR"/>
        </w:rPr>
        <w:t>دود صلاحي</w:t>
      </w:r>
      <w:r w:rsidRPr="007D4B36">
        <w:rPr>
          <w:rFonts w:ascii="Tahoma" w:hAnsi="Tahoma" w:cs="B Nazanin"/>
          <w:b/>
          <w:bCs/>
          <w:sz w:val="24"/>
          <w:szCs w:val="24"/>
          <w:rtl/>
          <w:lang w:bidi="fa-IR"/>
        </w:rPr>
        <w:t>-</w:t>
      </w:r>
      <w:r w:rsidRPr="007D4B36">
        <w:rPr>
          <w:rFonts w:ascii="Tahoma" w:hAnsi="Tahoma" w:cs="B Nazanin"/>
          <w:sz w:val="24"/>
          <w:szCs w:val="24"/>
          <w:rtl/>
          <w:lang w:bidi="fa-IR"/>
        </w:rPr>
        <w:t>ت خود را به امي</w:t>
      </w:r>
      <w:r w:rsidRPr="007D4B36">
        <w:rPr>
          <w:rFonts w:ascii="Tahoma" w:hAnsi="Tahoma" w:cs="B Nazanin"/>
          <w:b/>
          <w:bCs/>
          <w:sz w:val="24"/>
          <w:szCs w:val="24"/>
          <w:rtl/>
          <w:lang w:bidi="fa-IR"/>
        </w:rPr>
        <w:t>-</w:t>
      </w:r>
      <w:r w:rsidRPr="007D4B36">
        <w:rPr>
          <w:rFonts w:ascii="Tahoma" w:hAnsi="Tahoma" w:cs="B Nazanin"/>
          <w:sz w:val="24"/>
          <w:szCs w:val="24"/>
          <w:rtl/>
          <w:lang w:bidi="fa-IR"/>
        </w:rPr>
        <w:t>ن اسناد اطلاع دهن</w:t>
      </w:r>
      <w:r w:rsidRPr="007D4B36">
        <w:rPr>
          <w:rFonts w:ascii="Tahoma" w:hAnsi="Tahoma" w:cs="B Nazanin"/>
          <w:b/>
          <w:bCs/>
          <w:sz w:val="24"/>
          <w:szCs w:val="24"/>
          <w:rtl/>
          <w:lang w:bidi="fa-IR"/>
        </w:rPr>
        <w:t>-</w:t>
      </w:r>
      <w:r w:rsidRPr="007D4B36">
        <w:rPr>
          <w:rFonts w:ascii="Tahoma" w:hAnsi="Tahoma" w:cs="B Nazanin"/>
          <w:sz w:val="24"/>
          <w:szCs w:val="24"/>
          <w:rtl/>
          <w:lang w:bidi="fa-IR"/>
        </w:rPr>
        <w:t>د و وي ن</w:t>
      </w:r>
      <w:r w:rsidRPr="007D4B36">
        <w:rPr>
          <w:rFonts w:ascii="Tahoma" w:hAnsi="Tahoma" w:cs="B Nazanin"/>
          <w:b/>
          <w:bCs/>
          <w:sz w:val="24"/>
          <w:szCs w:val="24"/>
          <w:rtl/>
          <w:lang w:bidi="fa-IR"/>
        </w:rPr>
        <w:t>-</w:t>
      </w:r>
      <w:r w:rsidRPr="007D4B36">
        <w:rPr>
          <w:rFonts w:ascii="Tahoma" w:hAnsi="Tahoma" w:cs="B Nazanin"/>
          <w:sz w:val="24"/>
          <w:szCs w:val="24"/>
          <w:rtl/>
          <w:lang w:bidi="fa-IR"/>
        </w:rPr>
        <w:t>يز به نوبه خود مرات</w:t>
      </w:r>
      <w:r w:rsidRPr="007D4B36">
        <w:rPr>
          <w:rFonts w:ascii="Tahoma" w:hAnsi="Tahoma" w:cs="B Nazanin"/>
          <w:b/>
          <w:bCs/>
          <w:sz w:val="24"/>
          <w:szCs w:val="24"/>
          <w:rtl/>
          <w:lang w:bidi="fa-IR"/>
        </w:rPr>
        <w:t>-</w:t>
      </w:r>
      <w:r w:rsidRPr="007D4B36">
        <w:rPr>
          <w:rFonts w:ascii="Tahoma" w:hAnsi="Tahoma" w:cs="B Nazanin"/>
          <w:sz w:val="24"/>
          <w:szCs w:val="24"/>
          <w:rtl/>
          <w:lang w:bidi="fa-IR"/>
        </w:rPr>
        <w:t>ب را به اطلاع اعضاء خواهد رساند</w:t>
      </w:r>
    </w:p>
    <w:p w:rsidR="009C5460" w:rsidRPr="007D4B36" w:rsidRDefault="009C5460" w:rsidP="009C5460">
      <w:pPr>
        <w:bidi/>
        <w:ind w:left="360"/>
        <w:jc w:val="both"/>
        <w:rPr>
          <w:rFonts w:ascii="Tahoma" w:hAnsi="Tahoma" w:cs="B Nazanin"/>
          <w:sz w:val="24"/>
          <w:szCs w:val="24"/>
          <w:lang w:bidi="fa-IR"/>
        </w:rPr>
      </w:pPr>
      <w:r w:rsidRPr="007D4B36">
        <w:rPr>
          <w:rFonts w:ascii="Tahoma" w:hAnsi="Tahoma" w:cs="B Nazanin"/>
          <w:b/>
          <w:bCs/>
          <w:sz w:val="24"/>
          <w:szCs w:val="24"/>
          <w:rtl/>
          <w:lang w:bidi="fa-IR"/>
        </w:rPr>
        <w:t>ماده 36- لازم الاجراء شدن</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1- اين كنوانسيون در نودمين روز پس از تاريخ توديع پنجاهمين سند تنفيذ، پذيرش، تصويب، تأييد رسمي يا الحاق نزد امين اسناد لازم الاجراء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2- اين كنوانسيون در مورد هر دولتي كه پس از انجام شرايط مندرج در بند (1) در مورد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شدن، آن را مورد تنفيذ، پذيرش، تصويب قرار دهد يا به آن ملحق شود، در نودمين روز پس از تاريخ توديع سند تنفيذ، پذيرش، تصويب يا الحاق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3- اين كنوانسيون در مورد هر سازمان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كه پس از انجام شرايط مندرج در بند (1) در مورد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شدن، سند تأييد رسمي يا سند الحاق را توديع نمايد، درنودمين روز پس از توديع سند تأييد رسمي يا الحاق، لازم</w:t>
      </w:r>
      <w:r w:rsidRPr="007D4B36">
        <w:rPr>
          <w:rFonts w:ascii="Tahoma" w:hAnsi="Tahoma" w:cs="B Nazanin"/>
          <w:sz w:val="24"/>
          <w:szCs w:val="24"/>
          <w:lang w:bidi="fa-IR"/>
        </w:rPr>
        <w:t>‌</w:t>
      </w:r>
      <w:r w:rsidRPr="007D4B36">
        <w:rPr>
          <w:rFonts w:ascii="Tahoma" w:hAnsi="Tahoma" w:cs="B Nazanin"/>
          <w:sz w:val="24"/>
          <w:szCs w:val="24"/>
          <w:rtl/>
          <w:lang w:bidi="fa-IR"/>
        </w:rPr>
        <w:t>الاجراء خواهدشد.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4- از نظر اين ماده، هر سند توديع شده توسط سازمان همگرايي اقتصادي منطقه</w:t>
      </w:r>
      <w:r w:rsidRPr="007D4B36">
        <w:rPr>
          <w:rFonts w:ascii="Tahoma" w:hAnsi="Tahoma" w:cs="B Nazanin"/>
          <w:sz w:val="24"/>
          <w:szCs w:val="24"/>
          <w:lang w:bidi="fa-IR"/>
        </w:rPr>
        <w:t>‌</w:t>
      </w:r>
      <w:r w:rsidRPr="007D4B36">
        <w:rPr>
          <w:rFonts w:ascii="Tahoma" w:hAnsi="Tahoma" w:cs="B Nazanin"/>
          <w:sz w:val="24"/>
          <w:szCs w:val="24"/>
          <w:rtl/>
          <w:lang w:bidi="fa-IR"/>
        </w:rPr>
        <w:t>اي، به عنوان سندي اضافه براسناد توديع شده توسط دولتهاي عضو سازمان مزبور محاسبه نخواهد شد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ماده37- امين اسناد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دبير كل سازمان ملل متحد، امين اسناد كنوانسيون، اصلاحيه</w:t>
      </w:r>
      <w:r w:rsidRPr="007D4B36">
        <w:rPr>
          <w:rFonts w:ascii="Tahoma" w:hAnsi="Tahoma" w:cs="B Nazanin"/>
          <w:sz w:val="24"/>
          <w:szCs w:val="24"/>
          <w:lang w:bidi="fa-IR"/>
        </w:rPr>
        <w:t>‌</w:t>
      </w:r>
      <w:r w:rsidRPr="007D4B36">
        <w:rPr>
          <w:rFonts w:ascii="Tahoma" w:hAnsi="Tahoma" w:cs="B Nazanin"/>
          <w:sz w:val="24"/>
          <w:szCs w:val="24"/>
          <w:rtl/>
          <w:lang w:bidi="fa-IR"/>
        </w:rPr>
        <w:t>ها، پروتكل</w:t>
      </w:r>
      <w:r w:rsidRPr="007D4B36">
        <w:rPr>
          <w:rFonts w:ascii="Tahoma" w:hAnsi="Tahoma" w:cs="B Nazanin"/>
          <w:sz w:val="24"/>
          <w:szCs w:val="24"/>
          <w:lang w:bidi="fa-IR"/>
        </w:rPr>
        <w:t>‌</w:t>
      </w:r>
      <w:r w:rsidRPr="007D4B36">
        <w:rPr>
          <w:rFonts w:ascii="Tahoma" w:hAnsi="Tahoma" w:cs="B Nazanin"/>
          <w:sz w:val="24"/>
          <w:szCs w:val="24"/>
          <w:rtl/>
          <w:lang w:bidi="fa-IR"/>
        </w:rPr>
        <w:t>ها و پيوست</w:t>
      </w:r>
      <w:r w:rsidRPr="007D4B36">
        <w:rPr>
          <w:rFonts w:ascii="Tahoma" w:hAnsi="Tahoma" w:cs="B Nazanin"/>
          <w:sz w:val="24"/>
          <w:szCs w:val="24"/>
          <w:lang w:bidi="fa-IR"/>
        </w:rPr>
        <w:t>‌</w:t>
      </w:r>
      <w:r w:rsidRPr="007D4B36">
        <w:rPr>
          <w:rFonts w:ascii="Tahoma" w:hAnsi="Tahoma" w:cs="B Nazanin"/>
          <w:sz w:val="24"/>
          <w:szCs w:val="24"/>
          <w:rtl/>
          <w:lang w:bidi="fa-IR"/>
        </w:rPr>
        <w:t>هاي تصويب شده طبق مواد (28)</w:t>
      </w:r>
      <w:r w:rsidRPr="007D4B36">
        <w:rPr>
          <w:rFonts w:ascii="Tahoma" w:hAnsi="Tahoma" w:cs="B Nazanin"/>
          <w:sz w:val="24"/>
          <w:szCs w:val="24"/>
          <w:lang w:bidi="fa-IR"/>
        </w:rPr>
        <w:t xml:space="preserve"> </w:t>
      </w:r>
      <w:r w:rsidRPr="007D4B36">
        <w:rPr>
          <w:rFonts w:ascii="Tahoma" w:hAnsi="Tahoma" w:cs="B Nazanin"/>
          <w:sz w:val="24"/>
          <w:szCs w:val="24"/>
          <w:rtl/>
          <w:lang w:bidi="fa-IR"/>
        </w:rPr>
        <w:t>و (29) و (33) خواهد بود</w:t>
      </w:r>
    </w:p>
    <w:p w:rsidR="009C5460" w:rsidRPr="007D4B36" w:rsidRDefault="009C5460" w:rsidP="009C5460">
      <w:pPr>
        <w:bidi/>
        <w:ind w:left="360"/>
        <w:jc w:val="both"/>
        <w:rPr>
          <w:rFonts w:ascii="Tahoma" w:hAnsi="Tahoma" w:cs="B Nazanin"/>
          <w:sz w:val="24"/>
          <w:szCs w:val="24"/>
          <w:rtl/>
          <w:lang w:bidi="fa-IR"/>
        </w:rPr>
      </w:pPr>
      <w:r w:rsidRPr="007D4B36">
        <w:rPr>
          <w:rFonts w:ascii="Tahoma" w:hAnsi="Tahoma" w:cs="B Nazanin"/>
          <w:b/>
          <w:bCs/>
          <w:sz w:val="24"/>
          <w:szCs w:val="24"/>
          <w:rtl/>
          <w:lang w:bidi="fa-IR"/>
        </w:rPr>
        <w:t>ماده38- متون معتبر</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نسخه اصلي اين كنوانسيون كه متن</w:t>
      </w:r>
      <w:r w:rsidRPr="007D4B36">
        <w:rPr>
          <w:rFonts w:ascii="Tahoma" w:hAnsi="Tahoma" w:cs="B Nazanin"/>
          <w:sz w:val="24"/>
          <w:szCs w:val="24"/>
          <w:lang w:bidi="fa-IR"/>
        </w:rPr>
        <w:t>‌</w:t>
      </w:r>
      <w:r w:rsidRPr="007D4B36">
        <w:rPr>
          <w:rFonts w:ascii="Tahoma" w:hAnsi="Tahoma" w:cs="B Nazanin"/>
          <w:sz w:val="24"/>
          <w:szCs w:val="24"/>
          <w:rtl/>
          <w:lang w:bidi="fa-IR"/>
        </w:rPr>
        <w:t>هاي عربي، چيني، انگليسي، فرانسوي، روسي و اسپانيايي آن از اعتبار يكسان برخوردار است نزد دبيركل سازمان ملل متحد توديع خواهد شد.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در تأييد مراتب بالا به امضاء كنندگان زير كه به طور مقتضي بدين منظور مجاز شده</w:t>
      </w:r>
      <w:r w:rsidRPr="007D4B36">
        <w:rPr>
          <w:rFonts w:ascii="Tahoma" w:hAnsi="Tahoma" w:cs="B Nazanin"/>
          <w:sz w:val="24"/>
          <w:szCs w:val="24"/>
          <w:lang w:bidi="fa-IR"/>
        </w:rPr>
        <w:t>‌</w:t>
      </w:r>
      <w:r w:rsidRPr="007D4B36">
        <w:rPr>
          <w:rFonts w:ascii="Tahoma" w:hAnsi="Tahoma" w:cs="B Nazanin"/>
          <w:sz w:val="24"/>
          <w:szCs w:val="24"/>
          <w:rtl/>
          <w:lang w:bidi="fa-IR"/>
        </w:rPr>
        <w:t>اند، اين كنوانسيون را امضاء نمودند. اين كنوانسيون در تاريخ 21 مه 2003 (2/3/1382 هجري شمسي) در ژنو تنظيم گرديد.</w:t>
      </w:r>
      <w:r w:rsidRPr="007D4B36">
        <w:rPr>
          <w:rFonts w:ascii="Tahoma" w:hAnsi="Tahoma" w:cs="B Nazanin"/>
          <w:sz w:val="24"/>
          <w:szCs w:val="24"/>
          <w:rtl/>
          <w:lang w:bidi="fa-IR"/>
        </w:rPr>
        <w:tab/>
      </w:r>
      <w:r w:rsidRPr="007D4B36">
        <w:rPr>
          <w:rFonts w:ascii="Tahoma" w:hAnsi="Tahoma" w:cs="B Nazanin"/>
          <w:sz w:val="24"/>
          <w:szCs w:val="24"/>
          <w:lang w:bidi="fa-IR"/>
        </w:rPr>
        <w:br/>
      </w:r>
      <w:r w:rsidRPr="007D4B36">
        <w:rPr>
          <w:rFonts w:ascii="Tahoma" w:hAnsi="Tahoma" w:cs="B Nazanin"/>
          <w:sz w:val="24"/>
          <w:szCs w:val="24"/>
          <w:rtl/>
          <w:lang w:bidi="fa-IR"/>
        </w:rPr>
        <w:t>قانون فوق مشتمل بر ماده واحده منضم به متن كنوانسيون شامل مقدمه و سي و هشت ماده در جلسه علني روز يكشنبه مورخ پنجم تيرماه يكهزار و سيصد و هشتاد و چهار مجلس شوراي اسلامي تصويب و در تاريخ 7/8/1384 بند (2) ماده (27) آن عيناً به تصويب مجمع تشخيص مصلحت نظام رسيد</w:t>
      </w:r>
      <w:r w:rsidRPr="007D4B36">
        <w:rPr>
          <w:rFonts w:ascii="Tahoma" w:hAnsi="Tahoma" w:cs="B Nazanin"/>
          <w:sz w:val="24"/>
          <w:szCs w:val="24"/>
          <w:lang w:bidi="fa-IR"/>
        </w:rPr>
        <w:t>.</w:t>
      </w:r>
    </w:p>
    <w:p w:rsidR="009C5460" w:rsidRPr="007D4B36" w:rsidRDefault="009C5460" w:rsidP="009C5460">
      <w:pPr>
        <w:bidi/>
        <w:ind w:left="360"/>
        <w:jc w:val="both"/>
        <w:rPr>
          <w:rFonts w:cs="B Nazanin"/>
          <w:b/>
          <w:bCs/>
          <w:sz w:val="24"/>
          <w:szCs w:val="24"/>
          <w:rtl/>
          <w:lang w:bidi="fa-IR"/>
        </w:rPr>
      </w:pPr>
      <w:r w:rsidRPr="007D4B36">
        <w:rPr>
          <w:rFonts w:ascii="Tahoma" w:hAnsi="Tahoma" w:cs="B Nazanin"/>
          <w:sz w:val="24"/>
          <w:szCs w:val="24"/>
          <w:rtl/>
          <w:lang w:bidi="fa-IR"/>
        </w:rPr>
        <w:t xml:space="preserve">رئيس مجلس شوراي اسلامي </w:t>
      </w:r>
      <w:r w:rsidRPr="007D4B36">
        <w:rPr>
          <w:rFonts w:ascii="Tahoma" w:hAnsi="Tahoma" w:cs="B Nazanin"/>
          <w:b/>
          <w:bCs/>
          <w:sz w:val="24"/>
          <w:szCs w:val="24"/>
          <w:rtl/>
          <w:lang w:bidi="fa-IR"/>
        </w:rPr>
        <w:t>-</w:t>
      </w:r>
      <w:r w:rsidRPr="007D4B36">
        <w:rPr>
          <w:rFonts w:ascii="Tahoma" w:hAnsi="Tahoma" w:cs="B Nazanin"/>
          <w:sz w:val="24"/>
          <w:szCs w:val="24"/>
          <w:rtl/>
          <w:lang w:bidi="fa-IR"/>
        </w:rPr>
        <w:t xml:space="preserve"> غلامعلي حدادعادل</w:t>
      </w:r>
    </w:p>
    <w:p w:rsidR="009C5460" w:rsidRDefault="009C5460" w:rsidP="009C5460"/>
    <w:p w:rsidR="000231D1" w:rsidRDefault="000231D1" w:rsidP="009C5460">
      <w:pPr>
        <w:bidi/>
      </w:pPr>
    </w:p>
    <w:sectPr w:rsidR="000231D1" w:rsidSect="00563E2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tr">
    <w:altName w:val="Courier New"/>
    <w:panose1 w:val="00000700000000000000"/>
    <w:charset w:val="B2"/>
    <w:family w:val="auto"/>
    <w:pitch w:val="variable"/>
    <w:sig w:usb0="00002001" w:usb1="00000000" w:usb2="00000000" w:usb3="00000000" w:csb0="00000040" w:csb1="00000000"/>
  </w:font>
  <w:font w:name="IPT.Zar">
    <w:altName w:val="Symbol"/>
    <w:panose1 w:val="000004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787"/>
    <w:multiLevelType w:val="hybridMultilevel"/>
    <w:tmpl w:val="1D187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F20ED4"/>
    <w:multiLevelType w:val="hybridMultilevel"/>
    <w:tmpl w:val="37983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8E61AA"/>
    <w:multiLevelType w:val="hybridMultilevel"/>
    <w:tmpl w:val="2C8A1920"/>
    <w:lvl w:ilvl="0" w:tplc="A5CC30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F031B7"/>
    <w:multiLevelType w:val="hybridMultilevel"/>
    <w:tmpl w:val="FE78D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136709"/>
    <w:multiLevelType w:val="hybridMultilevel"/>
    <w:tmpl w:val="C12E9986"/>
    <w:lvl w:ilvl="0" w:tplc="7CC41180">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3F71834"/>
    <w:multiLevelType w:val="hybridMultilevel"/>
    <w:tmpl w:val="8F40F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B22A79"/>
    <w:multiLevelType w:val="hybridMultilevel"/>
    <w:tmpl w:val="167E5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9C04FA"/>
    <w:multiLevelType w:val="hybridMultilevel"/>
    <w:tmpl w:val="10B42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986A47"/>
    <w:multiLevelType w:val="hybridMultilevel"/>
    <w:tmpl w:val="24BEDB5A"/>
    <w:lvl w:ilvl="0" w:tplc="3642C91E">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9">
    <w:nsid w:val="2A4545DF"/>
    <w:multiLevelType w:val="hybridMultilevel"/>
    <w:tmpl w:val="79985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000AC1"/>
    <w:multiLevelType w:val="hybridMultilevel"/>
    <w:tmpl w:val="7ED2A480"/>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nsid w:val="34043760"/>
    <w:multiLevelType w:val="hybridMultilevel"/>
    <w:tmpl w:val="85D81B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674139"/>
    <w:multiLevelType w:val="hybridMultilevel"/>
    <w:tmpl w:val="E5DA819A"/>
    <w:lvl w:ilvl="0" w:tplc="B918860A">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6E0E5B"/>
    <w:multiLevelType w:val="hybridMultilevel"/>
    <w:tmpl w:val="C2188A0A"/>
    <w:lvl w:ilvl="0" w:tplc="B918860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4E8B7235"/>
    <w:multiLevelType w:val="hybridMultilevel"/>
    <w:tmpl w:val="4278840A"/>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5">
    <w:nsid w:val="4F4141DC"/>
    <w:multiLevelType w:val="hybridMultilevel"/>
    <w:tmpl w:val="12B047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E34AD0"/>
    <w:multiLevelType w:val="hybridMultilevel"/>
    <w:tmpl w:val="7AAC7AB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6AB3161"/>
    <w:multiLevelType w:val="hybridMultilevel"/>
    <w:tmpl w:val="28D491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7035E09"/>
    <w:multiLevelType w:val="hybridMultilevel"/>
    <w:tmpl w:val="8A22C4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B77CF9"/>
    <w:multiLevelType w:val="hybridMultilevel"/>
    <w:tmpl w:val="77462A7C"/>
    <w:lvl w:ilvl="0" w:tplc="6042593E">
      <w:start w:val="1"/>
      <w:numFmt w:val="decimal"/>
      <w:lvlText w:val="%1-"/>
      <w:lvlJc w:val="left"/>
      <w:pPr>
        <w:ind w:left="360" w:hanging="360"/>
      </w:pPr>
      <w:rPr>
        <w:rFonts w:asciiTheme="minorHAnsi" w:eastAsia="Times New Roman" w:hAnsiTheme="minorHAnsi" w:cs="B Nazani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C462819"/>
    <w:multiLevelType w:val="hybridMultilevel"/>
    <w:tmpl w:val="0710360E"/>
    <w:lvl w:ilvl="0" w:tplc="7CC41180">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5D0B2A53"/>
    <w:multiLevelType w:val="hybridMultilevel"/>
    <w:tmpl w:val="FAC4F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397DEB"/>
    <w:multiLevelType w:val="hybridMultilevel"/>
    <w:tmpl w:val="49AA868E"/>
    <w:lvl w:ilvl="0" w:tplc="BECC2824">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3">
    <w:nsid w:val="60A3266E"/>
    <w:multiLevelType w:val="hybridMultilevel"/>
    <w:tmpl w:val="06565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433512B"/>
    <w:multiLevelType w:val="hybridMultilevel"/>
    <w:tmpl w:val="35D0C7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8F60476"/>
    <w:multiLevelType w:val="hybridMultilevel"/>
    <w:tmpl w:val="AABE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82963"/>
    <w:multiLevelType w:val="hybridMultilevel"/>
    <w:tmpl w:val="0E2ACCB8"/>
    <w:lvl w:ilvl="0" w:tplc="4CD4E36A">
      <w:numFmt w:val="bullet"/>
      <w:lvlText w:val="-"/>
      <w:lvlJc w:val="left"/>
      <w:pPr>
        <w:ind w:left="720" w:hanging="360"/>
      </w:pPr>
      <w:rPr>
        <w:rFonts w:asciiTheme="minorHAnsi" w:eastAsia="Times New Roman"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CD632B"/>
    <w:multiLevelType w:val="multilevel"/>
    <w:tmpl w:val="71AC5A78"/>
    <w:lvl w:ilvl="0">
      <w:start w:val="3"/>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62A6902"/>
    <w:multiLevelType w:val="hybridMultilevel"/>
    <w:tmpl w:val="58B48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9B745A"/>
    <w:multiLevelType w:val="hybridMultilevel"/>
    <w:tmpl w:val="07F49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C81FFF"/>
    <w:multiLevelType w:val="hybridMultilevel"/>
    <w:tmpl w:val="7CB23734"/>
    <w:lvl w:ilvl="0" w:tplc="11600A3A">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8360EAB"/>
    <w:multiLevelType w:val="hybridMultilevel"/>
    <w:tmpl w:val="C4C2C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A071C7"/>
    <w:multiLevelType w:val="multilevel"/>
    <w:tmpl w:val="7ABA9D14"/>
    <w:lvl w:ilvl="0">
      <w:start w:val="1"/>
      <w:numFmt w:val="decimal"/>
      <w:lvlText w:val="%1-"/>
      <w:lvlJc w:val="left"/>
      <w:pPr>
        <w:ind w:left="540" w:hanging="5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num w:numId="1">
    <w:abstractNumId w:val="26"/>
  </w:num>
  <w:num w:numId="2">
    <w:abstractNumId w:val="8"/>
  </w:num>
  <w:num w:numId="3">
    <w:abstractNumId w:val="1"/>
  </w:num>
  <w:num w:numId="4">
    <w:abstractNumId w:val="3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0"/>
  </w:num>
  <w:num w:numId="9">
    <w:abstractNumId w:val="17"/>
  </w:num>
  <w:num w:numId="10">
    <w:abstractNumId w:val="16"/>
  </w:num>
  <w:num w:numId="11">
    <w:abstractNumId w:val="19"/>
  </w:num>
  <w:num w:numId="12">
    <w:abstractNumId w:val="20"/>
  </w:num>
  <w:num w:numId="13">
    <w:abstractNumId w:val="21"/>
  </w:num>
  <w:num w:numId="14">
    <w:abstractNumId w:val="4"/>
  </w:num>
  <w:num w:numId="15">
    <w:abstractNumId w:val="2"/>
  </w:num>
  <w:num w:numId="16">
    <w:abstractNumId w:val="18"/>
  </w:num>
  <w:num w:numId="17">
    <w:abstractNumId w:val="14"/>
  </w:num>
  <w:num w:numId="18">
    <w:abstractNumId w:val="6"/>
  </w:num>
  <w:num w:numId="19">
    <w:abstractNumId w:val="5"/>
  </w:num>
  <w:num w:numId="20">
    <w:abstractNumId w:val="7"/>
  </w:num>
  <w:num w:numId="21">
    <w:abstractNumId w:val="15"/>
  </w:num>
  <w:num w:numId="22">
    <w:abstractNumId w:val="9"/>
  </w:num>
  <w:num w:numId="23">
    <w:abstractNumId w:val="29"/>
  </w:num>
  <w:num w:numId="24">
    <w:abstractNumId w:val="31"/>
  </w:num>
  <w:num w:numId="25">
    <w:abstractNumId w:val="0"/>
  </w:num>
  <w:num w:numId="26">
    <w:abstractNumId w:val="23"/>
  </w:num>
  <w:num w:numId="27">
    <w:abstractNumId w:val="3"/>
  </w:num>
  <w:num w:numId="28">
    <w:abstractNumId w:val="25"/>
  </w:num>
  <w:num w:numId="29">
    <w:abstractNumId w:val="12"/>
  </w:num>
  <w:num w:numId="30">
    <w:abstractNumId w:val="24"/>
  </w:num>
  <w:num w:numId="31">
    <w:abstractNumId w:val="10"/>
  </w:num>
  <w:num w:numId="32">
    <w:abstractNumId w:val="11"/>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9C5460"/>
    <w:rsid w:val="000231D1"/>
    <w:rsid w:val="00062CCC"/>
    <w:rsid w:val="00403B67"/>
    <w:rsid w:val="004D2430"/>
    <w:rsid w:val="004E0A08"/>
    <w:rsid w:val="00657146"/>
    <w:rsid w:val="007F0761"/>
    <w:rsid w:val="008E4112"/>
    <w:rsid w:val="009C5460"/>
    <w:rsid w:val="00C05893"/>
    <w:rsid w:val="00C87436"/>
    <w:rsid w:val="00D41DAD"/>
    <w:rsid w:val="00FB33CE"/>
    <w:rsid w:val="00FC2C4B"/>
    <w:rsid w:val="00FE20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60"/>
    <w:rPr>
      <w:rFonts w:eastAsia="Times New Roman"/>
    </w:rPr>
  </w:style>
  <w:style w:type="paragraph" w:styleId="Heading1">
    <w:name w:val="heading 1"/>
    <w:basedOn w:val="Normal"/>
    <w:next w:val="Normal"/>
    <w:link w:val="Heading1Char"/>
    <w:qFormat/>
    <w:rsid w:val="009C54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5460"/>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9C5460"/>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9C5460"/>
    <w:pPr>
      <w:keepNext/>
      <w:spacing w:before="240" w:after="6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9C5460"/>
    <w:pPr>
      <w:keepNext/>
      <w:tabs>
        <w:tab w:val="left" w:pos="8448"/>
      </w:tabs>
      <w:bidi/>
      <w:spacing w:after="0" w:line="240" w:lineRule="auto"/>
      <w:ind w:left="1502"/>
      <w:jc w:val="center"/>
      <w:outlineLvl w:val="4"/>
    </w:pPr>
    <w:rPr>
      <w:rFonts w:ascii="Times New Roman" w:hAnsi="Times New Roman" w:cs="Nazanin"/>
      <w:sz w:val="20"/>
      <w:szCs w:val="28"/>
    </w:rPr>
  </w:style>
  <w:style w:type="paragraph" w:styleId="Heading6">
    <w:name w:val="heading 6"/>
    <w:basedOn w:val="Normal"/>
    <w:next w:val="Normal"/>
    <w:link w:val="Heading6Char"/>
    <w:qFormat/>
    <w:rsid w:val="009C5460"/>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9C5460"/>
    <w:pPr>
      <w:keepNext/>
      <w:bidi/>
      <w:spacing w:after="0" w:line="240" w:lineRule="auto"/>
      <w:ind w:left="1460" w:right="1134"/>
      <w:jc w:val="lowKashida"/>
      <w:outlineLvl w:val="6"/>
    </w:pPr>
    <w:rPr>
      <w:rFonts w:ascii="Times New Roman" w:hAnsi="Times New Roman" w:cs="Nazanin"/>
      <w:sz w:val="20"/>
      <w:szCs w:val="28"/>
    </w:rPr>
  </w:style>
  <w:style w:type="paragraph" w:styleId="Heading8">
    <w:name w:val="heading 8"/>
    <w:basedOn w:val="Normal"/>
    <w:next w:val="Normal"/>
    <w:link w:val="Heading8Char"/>
    <w:qFormat/>
    <w:rsid w:val="009C5460"/>
    <w:pPr>
      <w:keepNext/>
      <w:bidi/>
      <w:spacing w:after="0" w:line="240" w:lineRule="auto"/>
      <w:jc w:val="center"/>
      <w:outlineLvl w:val="7"/>
    </w:pPr>
    <w:rPr>
      <w:rFonts w:ascii="Times New Roman" w:hAnsi="Times New Roman" w:cs="B Mitra"/>
      <w:sz w:val="28"/>
      <w:szCs w:val="28"/>
    </w:rPr>
  </w:style>
  <w:style w:type="paragraph" w:styleId="Heading9">
    <w:name w:val="heading 9"/>
    <w:basedOn w:val="Normal"/>
    <w:next w:val="Normal"/>
    <w:link w:val="Heading9Char"/>
    <w:qFormat/>
    <w:rsid w:val="009C5460"/>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4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C5460"/>
    <w:rPr>
      <w:rFonts w:ascii="Arial" w:eastAsia="Times New Roman" w:hAnsi="Arial" w:cs="Arial"/>
      <w:b/>
      <w:bCs/>
      <w:i/>
      <w:iCs/>
      <w:sz w:val="28"/>
      <w:szCs w:val="28"/>
    </w:rPr>
  </w:style>
  <w:style w:type="character" w:customStyle="1" w:styleId="Heading3Char">
    <w:name w:val="Heading 3 Char"/>
    <w:basedOn w:val="DefaultParagraphFont"/>
    <w:link w:val="Heading3"/>
    <w:rsid w:val="009C5460"/>
    <w:rPr>
      <w:rFonts w:ascii="Arial" w:eastAsia="Times New Roman" w:hAnsi="Arial" w:cs="Arial"/>
      <w:b/>
      <w:bCs/>
      <w:sz w:val="26"/>
      <w:szCs w:val="26"/>
    </w:rPr>
  </w:style>
  <w:style w:type="character" w:customStyle="1" w:styleId="Heading4Char">
    <w:name w:val="Heading 4 Char"/>
    <w:basedOn w:val="DefaultParagraphFont"/>
    <w:link w:val="Heading4"/>
    <w:rsid w:val="009C546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C5460"/>
    <w:rPr>
      <w:rFonts w:ascii="Times New Roman" w:eastAsia="Times New Roman" w:hAnsi="Times New Roman" w:cs="Nazanin"/>
      <w:sz w:val="20"/>
      <w:szCs w:val="28"/>
    </w:rPr>
  </w:style>
  <w:style w:type="character" w:customStyle="1" w:styleId="Heading6Char">
    <w:name w:val="Heading 6 Char"/>
    <w:basedOn w:val="DefaultParagraphFont"/>
    <w:link w:val="Heading6"/>
    <w:rsid w:val="009C5460"/>
    <w:rPr>
      <w:rFonts w:ascii="Times New Roman" w:eastAsia="Times New Roman" w:hAnsi="Times New Roman" w:cs="Times New Roman"/>
      <w:b/>
      <w:bCs/>
    </w:rPr>
  </w:style>
  <w:style w:type="character" w:customStyle="1" w:styleId="Heading7Char">
    <w:name w:val="Heading 7 Char"/>
    <w:basedOn w:val="DefaultParagraphFont"/>
    <w:link w:val="Heading7"/>
    <w:rsid w:val="009C5460"/>
    <w:rPr>
      <w:rFonts w:ascii="Times New Roman" w:eastAsia="Times New Roman" w:hAnsi="Times New Roman" w:cs="Nazanin"/>
      <w:sz w:val="20"/>
      <w:szCs w:val="28"/>
    </w:rPr>
  </w:style>
  <w:style w:type="character" w:customStyle="1" w:styleId="Heading8Char">
    <w:name w:val="Heading 8 Char"/>
    <w:basedOn w:val="DefaultParagraphFont"/>
    <w:link w:val="Heading8"/>
    <w:rsid w:val="009C5460"/>
    <w:rPr>
      <w:rFonts w:ascii="Times New Roman" w:eastAsia="Times New Roman" w:hAnsi="Times New Roman" w:cs="B Mitra"/>
      <w:sz w:val="28"/>
      <w:szCs w:val="28"/>
    </w:rPr>
  </w:style>
  <w:style w:type="character" w:customStyle="1" w:styleId="Heading9Char">
    <w:name w:val="Heading 9 Char"/>
    <w:basedOn w:val="DefaultParagraphFont"/>
    <w:link w:val="Heading9"/>
    <w:rsid w:val="009C5460"/>
    <w:rPr>
      <w:rFonts w:ascii="Arial" w:eastAsia="Times New Roman" w:hAnsi="Arial" w:cs="Arial"/>
    </w:rPr>
  </w:style>
  <w:style w:type="paragraph" w:styleId="ListParagraph">
    <w:name w:val="List Paragraph"/>
    <w:basedOn w:val="Normal"/>
    <w:qFormat/>
    <w:rsid w:val="009C5460"/>
    <w:pPr>
      <w:ind w:left="720"/>
      <w:contextualSpacing/>
    </w:pPr>
  </w:style>
  <w:style w:type="character" w:styleId="Hyperlink">
    <w:name w:val="Hyperlink"/>
    <w:basedOn w:val="DefaultParagraphFont"/>
    <w:uiPriority w:val="99"/>
    <w:unhideWhenUsed/>
    <w:rsid w:val="009C5460"/>
    <w:rPr>
      <w:rFonts w:cs="Times New Roman"/>
      <w:color w:val="0000FF" w:themeColor="hyperlink"/>
      <w:u w:val="single"/>
    </w:rPr>
  </w:style>
  <w:style w:type="paragraph" w:styleId="NormalWeb">
    <w:name w:val="Normal (Web)"/>
    <w:basedOn w:val="Normal"/>
    <w:uiPriority w:val="99"/>
    <w:unhideWhenUsed/>
    <w:rsid w:val="009C546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C5460"/>
    <w:rPr>
      <w:rFonts w:cs="Times New Roman"/>
      <w:b/>
      <w:bCs/>
    </w:rPr>
  </w:style>
  <w:style w:type="paragraph" w:styleId="Footer">
    <w:name w:val="footer"/>
    <w:basedOn w:val="Normal"/>
    <w:link w:val="FooterChar"/>
    <w:rsid w:val="009C5460"/>
    <w:pPr>
      <w:tabs>
        <w:tab w:val="center" w:pos="4153"/>
        <w:tab w:val="right" w:pos="8306"/>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rsid w:val="009C5460"/>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9C5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5460"/>
    <w:rPr>
      <w:rFonts w:ascii="Tahoma" w:eastAsia="Times New Roman" w:hAnsi="Tahoma" w:cs="Tahoma"/>
      <w:sz w:val="16"/>
      <w:szCs w:val="16"/>
    </w:rPr>
  </w:style>
  <w:style w:type="paragraph" w:styleId="Title">
    <w:name w:val="Title"/>
    <w:basedOn w:val="Normal"/>
    <w:link w:val="TitleChar"/>
    <w:qFormat/>
    <w:rsid w:val="009C5460"/>
    <w:pPr>
      <w:bidi/>
      <w:spacing w:after="0" w:line="240" w:lineRule="auto"/>
      <w:jc w:val="center"/>
    </w:pPr>
    <w:rPr>
      <w:rFonts w:ascii="Times New Roman" w:hAnsi="Times New Roman" w:cs="Titr"/>
      <w:noProof/>
      <w:sz w:val="20"/>
      <w:szCs w:val="32"/>
      <w:lang w:bidi="fa-IR"/>
    </w:rPr>
  </w:style>
  <w:style w:type="character" w:customStyle="1" w:styleId="TitleChar">
    <w:name w:val="Title Char"/>
    <w:basedOn w:val="DefaultParagraphFont"/>
    <w:link w:val="Title"/>
    <w:rsid w:val="009C5460"/>
    <w:rPr>
      <w:rFonts w:ascii="Times New Roman" w:eastAsia="Times New Roman" w:hAnsi="Times New Roman" w:cs="Titr"/>
      <w:noProof/>
      <w:sz w:val="20"/>
      <w:szCs w:val="32"/>
      <w:lang w:bidi="fa-IR"/>
    </w:rPr>
  </w:style>
  <w:style w:type="table" w:customStyle="1" w:styleId="LightGrid1">
    <w:name w:val="Light Grid1"/>
    <w:basedOn w:val="TableNormal"/>
    <w:uiPriority w:val="62"/>
    <w:rsid w:val="009C5460"/>
    <w:pPr>
      <w:spacing w:after="0" w:line="240" w:lineRule="auto"/>
    </w:pPr>
    <w:rPr>
      <w:rFonts w:eastAsia="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9C5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60"/>
    <w:rPr>
      <w:rFonts w:eastAsia="Times New Roman"/>
    </w:rPr>
  </w:style>
  <w:style w:type="table" w:styleId="TableGrid">
    <w:name w:val="Table Grid"/>
    <w:basedOn w:val="TableNormal"/>
    <w:rsid w:val="009C5460"/>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9C5460"/>
    <w:pPr>
      <w:spacing w:after="0" w:line="240" w:lineRule="auto"/>
    </w:pPr>
    <w:rPr>
      <w:sz w:val="20"/>
      <w:szCs w:val="20"/>
    </w:rPr>
  </w:style>
  <w:style w:type="character" w:customStyle="1" w:styleId="EndnoteTextChar">
    <w:name w:val="Endnote Text Char"/>
    <w:basedOn w:val="DefaultParagraphFont"/>
    <w:link w:val="EndnoteText"/>
    <w:semiHidden/>
    <w:rsid w:val="009C5460"/>
    <w:rPr>
      <w:rFonts w:eastAsia="Times New Roman"/>
      <w:sz w:val="20"/>
      <w:szCs w:val="20"/>
    </w:rPr>
  </w:style>
  <w:style w:type="character" w:styleId="EndnoteReference">
    <w:name w:val="endnote reference"/>
    <w:basedOn w:val="DefaultParagraphFont"/>
    <w:semiHidden/>
    <w:unhideWhenUsed/>
    <w:rsid w:val="009C5460"/>
    <w:rPr>
      <w:rFonts w:cs="Times New Roman"/>
      <w:vertAlign w:val="superscript"/>
    </w:rPr>
  </w:style>
  <w:style w:type="paragraph" w:styleId="FootnoteText">
    <w:name w:val="footnote text"/>
    <w:basedOn w:val="Normal"/>
    <w:link w:val="FootnoteTextChar"/>
    <w:semiHidden/>
    <w:unhideWhenUsed/>
    <w:rsid w:val="009C5460"/>
    <w:pPr>
      <w:spacing w:after="0" w:line="240" w:lineRule="auto"/>
    </w:pPr>
    <w:rPr>
      <w:sz w:val="20"/>
      <w:szCs w:val="20"/>
    </w:rPr>
  </w:style>
  <w:style w:type="character" w:customStyle="1" w:styleId="FootnoteTextChar">
    <w:name w:val="Footnote Text Char"/>
    <w:basedOn w:val="DefaultParagraphFont"/>
    <w:link w:val="FootnoteText"/>
    <w:semiHidden/>
    <w:rsid w:val="009C5460"/>
    <w:rPr>
      <w:rFonts w:eastAsia="Times New Roman"/>
      <w:sz w:val="20"/>
      <w:szCs w:val="20"/>
    </w:rPr>
  </w:style>
  <w:style w:type="character" w:styleId="FootnoteReference">
    <w:name w:val="footnote reference"/>
    <w:basedOn w:val="DefaultParagraphFont"/>
    <w:semiHidden/>
    <w:unhideWhenUsed/>
    <w:rsid w:val="009C5460"/>
    <w:rPr>
      <w:rFonts w:cs="Times New Roman"/>
      <w:vertAlign w:val="superscript"/>
    </w:rPr>
  </w:style>
  <w:style w:type="paragraph" w:styleId="TOCHeading">
    <w:name w:val="TOC Heading"/>
    <w:basedOn w:val="Heading1"/>
    <w:next w:val="Normal"/>
    <w:uiPriority w:val="39"/>
    <w:semiHidden/>
    <w:unhideWhenUsed/>
    <w:qFormat/>
    <w:rsid w:val="009C5460"/>
    <w:pPr>
      <w:outlineLvl w:val="9"/>
    </w:pPr>
  </w:style>
  <w:style w:type="paragraph" w:styleId="TOC1">
    <w:name w:val="toc 1"/>
    <w:basedOn w:val="Normal"/>
    <w:next w:val="Normal"/>
    <w:autoRedefine/>
    <w:uiPriority w:val="39"/>
    <w:unhideWhenUsed/>
    <w:qFormat/>
    <w:rsid w:val="009C5460"/>
    <w:pPr>
      <w:spacing w:after="100"/>
    </w:pPr>
  </w:style>
  <w:style w:type="paragraph" w:styleId="TOC2">
    <w:name w:val="toc 2"/>
    <w:basedOn w:val="Normal"/>
    <w:next w:val="Normal"/>
    <w:autoRedefine/>
    <w:uiPriority w:val="39"/>
    <w:unhideWhenUsed/>
    <w:qFormat/>
    <w:rsid w:val="009C5460"/>
    <w:pPr>
      <w:spacing w:after="100"/>
      <w:ind w:left="220"/>
    </w:pPr>
    <w:rPr>
      <w:rFonts w:eastAsiaTheme="minorEastAsia"/>
    </w:rPr>
  </w:style>
  <w:style w:type="paragraph" w:styleId="TOC3">
    <w:name w:val="toc 3"/>
    <w:basedOn w:val="Normal"/>
    <w:next w:val="Normal"/>
    <w:autoRedefine/>
    <w:uiPriority w:val="39"/>
    <w:unhideWhenUsed/>
    <w:qFormat/>
    <w:rsid w:val="009C5460"/>
    <w:pPr>
      <w:spacing w:after="100"/>
      <w:ind w:left="440"/>
    </w:pPr>
    <w:rPr>
      <w:rFonts w:eastAsiaTheme="minorEastAsia"/>
    </w:rPr>
  </w:style>
  <w:style w:type="character" w:styleId="PageNumber">
    <w:name w:val="page number"/>
    <w:basedOn w:val="DefaultParagraphFont"/>
    <w:rsid w:val="009C5460"/>
    <w:rPr>
      <w:rFonts w:cs="Times New Roman"/>
    </w:rPr>
  </w:style>
  <w:style w:type="paragraph" w:styleId="BlockText">
    <w:name w:val="Block Text"/>
    <w:basedOn w:val="Normal"/>
    <w:rsid w:val="009C5460"/>
    <w:pPr>
      <w:bidi/>
      <w:spacing w:after="0" w:line="240" w:lineRule="auto"/>
      <w:ind w:left="1502" w:right="1134"/>
      <w:jc w:val="lowKashida"/>
    </w:pPr>
    <w:rPr>
      <w:rFonts w:ascii="IPT.Zar" w:hAnsi="IPT.Zar" w:cs="Times New Roman"/>
      <w:sz w:val="28"/>
      <w:szCs w:val="33"/>
    </w:rPr>
  </w:style>
  <w:style w:type="paragraph" w:styleId="BodyText">
    <w:name w:val="Body Text"/>
    <w:basedOn w:val="Normal"/>
    <w:link w:val="BodyTextChar"/>
    <w:rsid w:val="009C5460"/>
    <w:pPr>
      <w:bidi/>
      <w:spacing w:after="0" w:line="240" w:lineRule="auto"/>
      <w:jc w:val="lowKashida"/>
    </w:pPr>
    <w:rPr>
      <w:rFonts w:ascii="Times New Roman" w:hAnsi="Times New Roman" w:cs="Nazanin"/>
      <w:sz w:val="20"/>
      <w:szCs w:val="28"/>
    </w:rPr>
  </w:style>
  <w:style w:type="character" w:customStyle="1" w:styleId="BodyTextChar">
    <w:name w:val="Body Text Char"/>
    <w:basedOn w:val="DefaultParagraphFont"/>
    <w:link w:val="BodyText"/>
    <w:rsid w:val="009C5460"/>
    <w:rPr>
      <w:rFonts w:ascii="Times New Roman" w:eastAsia="Times New Roman" w:hAnsi="Times New Roman" w:cs="Nazanin"/>
      <w:sz w:val="20"/>
      <w:szCs w:val="28"/>
    </w:rPr>
  </w:style>
  <w:style w:type="paragraph" w:styleId="BodyTextIndent2">
    <w:name w:val="Body Text Indent 2"/>
    <w:basedOn w:val="Normal"/>
    <w:link w:val="BodyTextIndent2Char"/>
    <w:rsid w:val="009C5460"/>
    <w:pPr>
      <w:spacing w:after="120" w:line="480" w:lineRule="auto"/>
      <w:ind w:left="283"/>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9C5460"/>
    <w:rPr>
      <w:rFonts w:ascii="Times New Roman" w:eastAsia="Times New Roman" w:hAnsi="Times New Roman" w:cs="Times New Roman"/>
      <w:sz w:val="24"/>
      <w:szCs w:val="24"/>
    </w:rPr>
  </w:style>
  <w:style w:type="paragraph" w:styleId="BodyTextIndent">
    <w:name w:val="Body Text Indent"/>
    <w:basedOn w:val="Normal"/>
    <w:link w:val="BodyTextIndentChar"/>
    <w:rsid w:val="009C5460"/>
    <w:pPr>
      <w:spacing w:after="120" w:line="240" w:lineRule="auto"/>
      <w:ind w:left="283"/>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9C5460"/>
    <w:rPr>
      <w:rFonts w:ascii="Times New Roman" w:eastAsia="Times New Roman" w:hAnsi="Times New Roman" w:cs="Times New Roman"/>
      <w:sz w:val="24"/>
      <w:szCs w:val="24"/>
    </w:rPr>
  </w:style>
  <w:style w:type="paragraph" w:styleId="BodyText2">
    <w:name w:val="Body Text 2"/>
    <w:basedOn w:val="Normal"/>
    <w:link w:val="BodyText2Char"/>
    <w:rsid w:val="009C5460"/>
    <w:pPr>
      <w:bidi/>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9C5460"/>
    <w:rPr>
      <w:rFonts w:ascii="Times New Roman" w:eastAsia="Times New Roman" w:hAnsi="Times New Roman" w:cs="Times New Roman"/>
      <w:sz w:val="24"/>
      <w:szCs w:val="24"/>
    </w:rPr>
  </w:style>
  <w:style w:type="paragraph" w:styleId="BodyText3">
    <w:name w:val="Body Text 3"/>
    <w:basedOn w:val="Normal"/>
    <w:link w:val="BodyText3Char"/>
    <w:rsid w:val="009C5460"/>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rsid w:val="009C5460"/>
    <w:rPr>
      <w:rFonts w:ascii="Times New Roman" w:eastAsia="Times New Roman" w:hAnsi="Times New Roman" w:cs="Times New Roman"/>
      <w:sz w:val="16"/>
      <w:szCs w:val="16"/>
    </w:rPr>
  </w:style>
  <w:style w:type="paragraph" w:styleId="PlainText">
    <w:name w:val="Plain Text"/>
    <w:basedOn w:val="Normal"/>
    <w:link w:val="PlainTextChar"/>
    <w:rsid w:val="009C5460"/>
    <w:pPr>
      <w:bidi/>
      <w:spacing w:after="0" w:line="240" w:lineRule="auto"/>
    </w:pPr>
    <w:rPr>
      <w:rFonts w:ascii="Courier New" w:hAnsi="Times New Roman" w:cs="Traditional Arabic"/>
      <w:sz w:val="20"/>
      <w:szCs w:val="24"/>
    </w:rPr>
  </w:style>
  <w:style w:type="character" w:customStyle="1" w:styleId="PlainTextChar">
    <w:name w:val="Plain Text Char"/>
    <w:basedOn w:val="DefaultParagraphFont"/>
    <w:link w:val="PlainText"/>
    <w:rsid w:val="009C5460"/>
    <w:rPr>
      <w:rFonts w:ascii="Courier New" w:eastAsia="Times New Roman" w:hAnsi="Times New Roman" w:cs="Traditional Arabic"/>
      <w:sz w:val="20"/>
      <w:szCs w:val="24"/>
    </w:rPr>
  </w:style>
  <w:style w:type="paragraph" w:styleId="Subtitle">
    <w:name w:val="Subtitle"/>
    <w:basedOn w:val="Normal"/>
    <w:link w:val="SubtitleChar"/>
    <w:qFormat/>
    <w:rsid w:val="009C5460"/>
    <w:pPr>
      <w:bidi/>
      <w:spacing w:after="0" w:line="240" w:lineRule="auto"/>
      <w:jc w:val="both"/>
    </w:pPr>
    <w:rPr>
      <w:rFonts w:ascii="Times New Roman" w:hAnsi="Times New Roman" w:cs="B Nazanin"/>
      <w:b/>
      <w:bCs/>
      <w:i/>
      <w:iCs/>
      <w:sz w:val="24"/>
      <w:szCs w:val="24"/>
    </w:rPr>
  </w:style>
  <w:style w:type="character" w:customStyle="1" w:styleId="SubtitleChar">
    <w:name w:val="Subtitle Char"/>
    <w:basedOn w:val="DefaultParagraphFont"/>
    <w:link w:val="Subtitle"/>
    <w:rsid w:val="009C5460"/>
    <w:rPr>
      <w:rFonts w:ascii="Times New Roman" w:eastAsia="Times New Roman" w:hAnsi="Times New Roman" w:cs="B Nazanin"/>
      <w:b/>
      <w:bCs/>
      <w:i/>
      <w:iCs/>
      <w:sz w:val="24"/>
      <w:szCs w:val="24"/>
    </w:rPr>
  </w:style>
  <w:style w:type="paragraph" w:styleId="BodyTextIndent3">
    <w:name w:val="Body Text Indent 3"/>
    <w:basedOn w:val="Normal"/>
    <w:link w:val="BodyTextIndent3Char"/>
    <w:rsid w:val="009C5460"/>
    <w:pPr>
      <w:bidi/>
      <w:spacing w:after="120" w:line="240" w:lineRule="auto"/>
      <w:ind w:left="360"/>
    </w:pPr>
    <w:rPr>
      <w:rFonts w:ascii="Times New Roman" w:hAnsi="Times New Roman" w:cs="Zar"/>
      <w:sz w:val="16"/>
      <w:szCs w:val="16"/>
    </w:rPr>
  </w:style>
  <w:style w:type="character" w:customStyle="1" w:styleId="BodyTextIndent3Char">
    <w:name w:val="Body Text Indent 3 Char"/>
    <w:basedOn w:val="DefaultParagraphFont"/>
    <w:link w:val="BodyTextIndent3"/>
    <w:rsid w:val="009C5460"/>
    <w:rPr>
      <w:rFonts w:ascii="Times New Roman" w:eastAsia="Times New Roman" w:hAnsi="Times New Roman" w:cs="Zar"/>
      <w:sz w:val="16"/>
      <w:szCs w:val="16"/>
    </w:rPr>
  </w:style>
  <w:style w:type="paragraph" w:styleId="CommentText">
    <w:name w:val="annotation text"/>
    <w:basedOn w:val="Normal"/>
    <w:link w:val="CommentTextChar"/>
    <w:semiHidden/>
    <w:rsid w:val="009C5460"/>
    <w:pPr>
      <w:bidi/>
      <w:spacing w:after="0" w:line="240" w:lineRule="auto"/>
    </w:pPr>
    <w:rPr>
      <w:rFonts w:ascii="Times New Roman" w:hAnsi="Times New Roman" w:cs="Times New Roman"/>
      <w:sz w:val="20"/>
      <w:szCs w:val="20"/>
      <w:lang w:bidi="fa-IR"/>
    </w:rPr>
  </w:style>
  <w:style w:type="character" w:customStyle="1" w:styleId="CommentTextChar">
    <w:name w:val="Comment Text Char"/>
    <w:basedOn w:val="DefaultParagraphFont"/>
    <w:link w:val="CommentText"/>
    <w:semiHidden/>
    <w:rsid w:val="009C5460"/>
    <w:rPr>
      <w:rFonts w:ascii="Times New Roman" w:eastAsia="Times New Roman" w:hAnsi="Times New Roman" w:cs="Times New Roman"/>
      <w:sz w:val="20"/>
      <w:szCs w:val="20"/>
      <w:lang w:bidi="fa-IR"/>
    </w:rPr>
  </w:style>
  <w:style w:type="paragraph" w:styleId="CommentSubject">
    <w:name w:val="annotation subject"/>
    <w:basedOn w:val="CommentText"/>
    <w:next w:val="CommentText"/>
    <w:link w:val="CommentSubjectChar"/>
    <w:semiHidden/>
    <w:rsid w:val="009C5460"/>
    <w:rPr>
      <w:b/>
      <w:bCs/>
    </w:rPr>
  </w:style>
  <w:style w:type="character" w:customStyle="1" w:styleId="CommentSubjectChar">
    <w:name w:val="Comment Subject Char"/>
    <w:basedOn w:val="CommentTextChar"/>
    <w:link w:val="CommentSubject"/>
    <w:semiHidden/>
    <w:rsid w:val="009C5460"/>
    <w:rPr>
      <w:b/>
      <w:bCs/>
    </w:rPr>
  </w:style>
  <w:style w:type="character" w:styleId="Emphasis">
    <w:name w:val="Emphasis"/>
    <w:basedOn w:val="DefaultParagraphFont"/>
    <w:qFormat/>
    <w:rsid w:val="009C5460"/>
    <w:rPr>
      <w:rFonts w:cs="Times New Roman"/>
      <w:b/>
      <w:bCs/>
    </w:rPr>
  </w:style>
  <w:style w:type="character" w:customStyle="1" w:styleId="st1">
    <w:name w:val="st1"/>
    <w:basedOn w:val="DefaultParagraphFont"/>
    <w:rsid w:val="009C5460"/>
    <w:rPr>
      <w:rFonts w:cs="Times New Roman"/>
    </w:rPr>
  </w:style>
  <w:style w:type="character" w:styleId="IntenseReference">
    <w:name w:val="Intense Reference"/>
    <w:basedOn w:val="DefaultParagraphFont"/>
    <w:uiPriority w:val="99"/>
    <w:qFormat/>
    <w:rsid w:val="009C5460"/>
    <w:rPr>
      <w:rFonts w:cs="Times New Roman"/>
      <w:b/>
      <w:bCs/>
      <w:smallCaps/>
      <w:color w:val="C0504D"/>
      <w:spacing w:val="5"/>
      <w:u w:val="single"/>
    </w:rPr>
  </w:style>
  <w:style w:type="paragraph" w:styleId="TOC4">
    <w:name w:val="toc 4"/>
    <w:basedOn w:val="Normal"/>
    <w:next w:val="Normal"/>
    <w:autoRedefine/>
    <w:uiPriority w:val="39"/>
    <w:unhideWhenUsed/>
    <w:rsid w:val="009C5460"/>
    <w:pPr>
      <w:spacing w:after="100"/>
      <w:ind w:left="660"/>
    </w:pPr>
    <w:rPr>
      <w:rFonts w:eastAsiaTheme="minorEastAsia"/>
    </w:rPr>
  </w:style>
  <w:style w:type="paragraph" w:styleId="TOC5">
    <w:name w:val="toc 5"/>
    <w:basedOn w:val="Normal"/>
    <w:next w:val="Normal"/>
    <w:autoRedefine/>
    <w:uiPriority w:val="39"/>
    <w:unhideWhenUsed/>
    <w:rsid w:val="009C5460"/>
    <w:pPr>
      <w:spacing w:after="100"/>
      <w:ind w:left="880"/>
    </w:pPr>
    <w:rPr>
      <w:rFonts w:eastAsiaTheme="minorEastAsia"/>
    </w:rPr>
  </w:style>
  <w:style w:type="paragraph" w:styleId="TOC6">
    <w:name w:val="toc 6"/>
    <w:basedOn w:val="Normal"/>
    <w:next w:val="Normal"/>
    <w:autoRedefine/>
    <w:uiPriority w:val="39"/>
    <w:unhideWhenUsed/>
    <w:rsid w:val="009C5460"/>
    <w:pPr>
      <w:spacing w:after="100"/>
      <w:ind w:left="1100"/>
    </w:pPr>
    <w:rPr>
      <w:rFonts w:eastAsiaTheme="minorEastAsia"/>
    </w:rPr>
  </w:style>
  <w:style w:type="paragraph" w:styleId="TOC7">
    <w:name w:val="toc 7"/>
    <w:basedOn w:val="Normal"/>
    <w:next w:val="Normal"/>
    <w:autoRedefine/>
    <w:uiPriority w:val="39"/>
    <w:unhideWhenUsed/>
    <w:rsid w:val="009C5460"/>
    <w:pPr>
      <w:spacing w:after="100"/>
      <w:ind w:left="1320"/>
    </w:pPr>
    <w:rPr>
      <w:rFonts w:eastAsiaTheme="minorEastAsia"/>
    </w:rPr>
  </w:style>
  <w:style w:type="paragraph" w:styleId="TOC8">
    <w:name w:val="toc 8"/>
    <w:basedOn w:val="Normal"/>
    <w:next w:val="Normal"/>
    <w:autoRedefine/>
    <w:uiPriority w:val="39"/>
    <w:unhideWhenUsed/>
    <w:rsid w:val="009C5460"/>
    <w:pPr>
      <w:spacing w:after="100"/>
      <w:ind w:left="1540"/>
    </w:pPr>
    <w:rPr>
      <w:rFonts w:eastAsiaTheme="minorEastAsia"/>
    </w:rPr>
  </w:style>
  <w:style w:type="paragraph" w:styleId="TOC9">
    <w:name w:val="toc 9"/>
    <w:basedOn w:val="Normal"/>
    <w:next w:val="Normal"/>
    <w:autoRedefine/>
    <w:uiPriority w:val="39"/>
    <w:unhideWhenUsed/>
    <w:rsid w:val="009C5460"/>
    <w:pPr>
      <w:spacing w:after="100"/>
      <w:ind w:left="1760"/>
    </w:pPr>
    <w:rPr>
      <w:rFonts w:eastAsiaTheme="minorEastAsia"/>
    </w:rPr>
  </w:style>
  <w:style w:type="paragraph" w:styleId="Caption">
    <w:name w:val="caption"/>
    <w:basedOn w:val="Normal"/>
    <w:next w:val="Normal"/>
    <w:uiPriority w:val="35"/>
    <w:unhideWhenUsed/>
    <w:qFormat/>
    <w:rsid w:val="009C5460"/>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9C5460"/>
    <w:pPr>
      <w:spacing w:after="0"/>
      <w:ind w:left="440" w:hanging="440"/>
    </w:pPr>
    <w:rPr>
      <w:rFonts w:cs="Times New Roman"/>
      <w:b/>
      <w:bCs/>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5NN7CDR5NKU2-348-1</_dlc_DocId>
    <_dlc_DocIdUrl xmlns="1047730d-92e1-4018-9084-d932fd3a7f58">
      <Url>http://www.health.gov.ir/eoh/sehome/_layouts/DocIdRedir.aspx?ID=5NN7CDR5NKU2-348-1</Url>
      <Description>5NN7CDR5NKU2-348-1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پرونده" ma:contentTypeID="0x010100F6CE4D81C6424D42A8F45F42F34800BC" ma:contentTypeVersion="0" ma:contentTypeDescription="یک سند جدید ایجاد کنید." ma:contentTypeScope="" ma:versionID="2d7ec3dfa8e90049b039e9a07bf2ab3b">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1C7B4-3DFC-4B25-B4DC-132DC7FCA8A3}">
  <ds:schemaRefs>
    <ds:schemaRef ds:uri="http://schemas.microsoft.com/sharepoint/events"/>
  </ds:schemaRefs>
</ds:datastoreItem>
</file>

<file path=customXml/itemProps2.xml><?xml version="1.0" encoding="utf-8"?>
<ds:datastoreItem xmlns:ds="http://schemas.openxmlformats.org/officeDocument/2006/customXml" ds:itemID="{12F37F6E-39D9-4B9A-B335-28BE2463C5B2}">
  <ds:schemaRefs>
    <ds:schemaRef ds:uri="http://schemas.microsoft.com/office/2006/metadata/properties"/>
    <ds:schemaRef ds:uri="http://schemas.microsoft.com/office/infopath/2007/PartnerControls"/>
    <ds:schemaRef ds:uri="1047730d-92e1-4018-9084-d932fd3a7f58"/>
  </ds:schemaRefs>
</ds:datastoreItem>
</file>

<file path=customXml/itemProps3.xml><?xml version="1.0" encoding="utf-8"?>
<ds:datastoreItem xmlns:ds="http://schemas.openxmlformats.org/officeDocument/2006/customXml" ds:itemID="{B4E456D5-22C4-43A8-A6A4-530643F93DAD}">
  <ds:schemaRefs>
    <ds:schemaRef ds:uri="http://schemas.microsoft.com/sharepoint/v3/contenttype/forms"/>
  </ds:schemaRefs>
</ds:datastoreItem>
</file>

<file path=customXml/itemProps4.xml><?xml version="1.0" encoding="utf-8"?>
<ds:datastoreItem xmlns:ds="http://schemas.openxmlformats.org/officeDocument/2006/customXml" ds:itemID="{9A3DD63C-970B-491B-A4C7-D89B377D6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7752</Words>
  <Characters>44191</Characters>
  <Application>Microsoft Office Word</Application>
  <DocSecurity>4</DocSecurity>
  <Lines>368</Lines>
  <Paragraphs>103</Paragraphs>
  <ScaleCrop>false</ScaleCrop>
  <Company>Health.gov.ir</Company>
  <LinksUpToDate>false</LinksUpToDate>
  <CharactersWithSpaces>51840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farshad</dc:creator>
  <cp:lastModifiedBy>user</cp:lastModifiedBy>
  <cp:revision>2</cp:revision>
  <dcterms:created xsi:type="dcterms:W3CDTF">2016-05-31T03:34:00Z</dcterms:created>
  <dcterms:modified xsi:type="dcterms:W3CDTF">2016-05-31T03:34:00Z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0x010100F6CE4D81C6424D42A8F45F42F34800BC</vt:lpwstr>
  </property>
  <property fmtid="{D5CDD505-2E9C-101B-9397-08002B2CF9AE}" pid="3" name="_dlc_DocIdItemGuid">
    <vt:lpwstr>c02fa931-2d06-4fe2-9186-dd5a37f20fd8</vt:lpwstr>
  </property>
</Properties>
</file>